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82" w:rsidRPr="001A4B82" w:rsidRDefault="001A4B82" w:rsidP="001A4B82">
      <w:pPr>
        <w:rPr>
          <w:rFonts w:ascii="Times New Roman" w:hAnsi="Times New Roman" w:cs="Times New Roman"/>
          <w:sz w:val="32"/>
          <w:szCs w:val="32"/>
        </w:rPr>
      </w:pPr>
      <w:r w:rsidRPr="001A4B82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 </w:t>
      </w:r>
    </w:p>
    <w:p w:rsidR="001A4B82" w:rsidRPr="001A4B82" w:rsidRDefault="001A4B82" w:rsidP="001A4B82">
      <w:pPr>
        <w:jc w:val="center"/>
        <w:rPr>
          <w:rFonts w:ascii="Times New Roman" w:hAnsi="Times New Roman" w:cs="Times New Roman"/>
          <w:sz w:val="32"/>
          <w:szCs w:val="32"/>
        </w:rPr>
      </w:pPr>
      <w:r w:rsidRPr="001A4B82">
        <w:rPr>
          <w:rFonts w:ascii="Times New Roman" w:hAnsi="Times New Roman" w:cs="Times New Roman"/>
          <w:sz w:val="32"/>
          <w:szCs w:val="32"/>
        </w:rPr>
        <w:t>Средняя школа № 15</w:t>
      </w:r>
    </w:p>
    <w:p w:rsidR="001A4B82" w:rsidRPr="001A4B82" w:rsidRDefault="001A4B82" w:rsidP="001A4B82"/>
    <w:p w:rsidR="001A4B82" w:rsidRPr="001A4B82" w:rsidRDefault="001A4B82" w:rsidP="001A4B82"/>
    <w:p w:rsidR="001A4B82" w:rsidRPr="001A4B82" w:rsidRDefault="001A4B82" w:rsidP="001A4B82"/>
    <w:p w:rsidR="001A4B82" w:rsidRPr="001A4B82" w:rsidRDefault="001A4B82" w:rsidP="001A4B82"/>
    <w:p w:rsidR="001A4B82" w:rsidRPr="001A4B82" w:rsidRDefault="001A4B82" w:rsidP="001A4B82"/>
    <w:p w:rsidR="001A4B82" w:rsidRDefault="001A4B82" w:rsidP="001A4B82"/>
    <w:p w:rsidR="00017307" w:rsidRDefault="00175C89" w:rsidP="00175C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ПЛАН</w:t>
      </w:r>
    </w:p>
    <w:p w:rsidR="00175C89" w:rsidRPr="00952033" w:rsidRDefault="00175C89" w:rsidP="00175C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ВОСПИТАТЕЛЬНОЙ РАБ</w:t>
      </w:r>
      <w:r w:rsidRPr="00952033">
        <w:rPr>
          <w:rFonts w:ascii="Times New Roman" w:eastAsia="Times New Roman" w:hAnsi="Times New Roman" w:cs="Times New Roman"/>
          <w:color w:val="000000"/>
          <w:sz w:val="72"/>
          <w:szCs w:val="72"/>
        </w:rPr>
        <w:t>ОТЫ</w:t>
      </w:r>
    </w:p>
    <w:p w:rsidR="00175C89" w:rsidRPr="00952033" w:rsidRDefault="00175C89" w:rsidP="00175C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52033">
        <w:rPr>
          <w:rFonts w:ascii="Times New Roman" w:eastAsia="Times New Roman" w:hAnsi="Times New Roman" w:cs="Times New Roman"/>
          <w:color w:val="000000"/>
          <w:sz w:val="72"/>
          <w:szCs w:val="72"/>
        </w:rPr>
        <w:t>с обучающимися 6</w:t>
      </w:r>
      <w:proofErr w:type="gramStart"/>
      <w:r w:rsidRPr="00952033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Б</w:t>
      </w:r>
      <w:proofErr w:type="gramEnd"/>
      <w:r w:rsidRPr="00952033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класса</w:t>
      </w:r>
    </w:p>
    <w:p w:rsidR="001A4B82" w:rsidRDefault="001A4B82">
      <w:pPr>
        <w:tabs>
          <w:tab w:val="left" w:pos="3090"/>
        </w:tabs>
        <w:jc w:val="center"/>
        <w:rPr>
          <w:rFonts w:ascii="Times New Roman" w:hAnsi="Times New Roman" w:cs="Times New Roman"/>
        </w:rPr>
      </w:pPr>
    </w:p>
    <w:p w:rsidR="001A4B82" w:rsidRPr="001A4B82" w:rsidRDefault="001A4B82" w:rsidP="001A4B82">
      <w:pPr>
        <w:rPr>
          <w:rFonts w:ascii="Times New Roman" w:hAnsi="Times New Roman" w:cs="Times New Roman"/>
        </w:rPr>
      </w:pPr>
    </w:p>
    <w:p w:rsidR="001A4B82" w:rsidRPr="001A4B82" w:rsidRDefault="001A4B82" w:rsidP="001A4B82">
      <w:pPr>
        <w:rPr>
          <w:rFonts w:ascii="Times New Roman" w:hAnsi="Times New Roman" w:cs="Times New Roman"/>
        </w:rPr>
      </w:pPr>
    </w:p>
    <w:p w:rsidR="001A4B82" w:rsidRPr="001A4B82" w:rsidRDefault="001A4B82" w:rsidP="001A4B82">
      <w:pPr>
        <w:rPr>
          <w:rFonts w:ascii="Times New Roman" w:hAnsi="Times New Roman" w:cs="Times New Roman"/>
        </w:rPr>
      </w:pPr>
    </w:p>
    <w:p w:rsidR="001A4B82" w:rsidRPr="001A4B82" w:rsidRDefault="001A4B82" w:rsidP="001A4B82">
      <w:pPr>
        <w:rPr>
          <w:rFonts w:ascii="Times New Roman" w:hAnsi="Times New Roman" w:cs="Times New Roman"/>
        </w:rPr>
      </w:pPr>
    </w:p>
    <w:p w:rsidR="001A4B82" w:rsidRPr="001A4B82" w:rsidRDefault="001A4B82" w:rsidP="001A4B82">
      <w:pPr>
        <w:rPr>
          <w:rFonts w:ascii="Times New Roman" w:hAnsi="Times New Roman" w:cs="Times New Roman"/>
        </w:rPr>
      </w:pPr>
    </w:p>
    <w:p w:rsidR="001A4B82" w:rsidRPr="001A4B82" w:rsidRDefault="001A4B82" w:rsidP="001A4B82">
      <w:pPr>
        <w:rPr>
          <w:rFonts w:ascii="Times New Roman" w:hAnsi="Times New Roman" w:cs="Times New Roman"/>
        </w:rPr>
      </w:pPr>
    </w:p>
    <w:p w:rsidR="001A4B82" w:rsidRDefault="001A4B82" w:rsidP="001A4B82">
      <w:pPr>
        <w:rPr>
          <w:rFonts w:ascii="Times New Roman" w:hAnsi="Times New Roman" w:cs="Times New Roman"/>
        </w:rPr>
      </w:pPr>
    </w:p>
    <w:p w:rsidR="001A4B82" w:rsidRPr="00175C89" w:rsidRDefault="001A4B82" w:rsidP="00175C89">
      <w:pPr>
        <w:tabs>
          <w:tab w:val="left" w:pos="609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175C89">
        <w:rPr>
          <w:rFonts w:ascii="Times New Roman" w:hAnsi="Times New Roman" w:cs="Times New Roman"/>
          <w:sz w:val="28"/>
          <w:szCs w:val="28"/>
        </w:rPr>
        <w:t>Классный</w:t>
      </w:r>
      <w:r w:rsidR="00175C89">
        <w:rPr>
          <w:rFonts w:ascii="Times New Roman" w:hAnsi="Times New Roman" w:cs="Times New Roman"/>
          <w:sz w:val="28"/>
          <w:szCs w:val="28"/>
        </w:rPr>
        <w:t xml:space="preserve"> </w:t>
      </w:r>
      <w:r w:rsidRPr="00175C89">
        <w:rPr>
          <w:rFonts w:ascii="Times New Roman" w:hAnsi="Times New Roman" w:cs="Times New Roman"/>
          <w:sz w:val="28"/>
          <w:szCs w:val="28"/>
        </w:rPr>
        <w:t xml:space="preserve"> руководитель </w:t>
      </w:r>
    </w:p>
    <w:p w:rsidR="001A4B82" w:rsidRPr="00175C89" w:rsidRDefault="001A4B82" w:rsidP="001A4B82">
      <w:pPr>
        <w:tabs>
          <w:tab w:val="left" w:pos="682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Леонтьева И.В.</w:t>
      </w:r>
    </w:p>
    <w:p w:rsidR="001A4B82" w:rsidRPr="00175C89" w:rsidRDefault="001A4B82" w:rsidP="001A4B82">
      <w:pPr>
        <w:rPr>
          <w:rFonts w:ascii="Times New Roman" w:hAnsi="Times New Roman" w:cs="Times New Roman"/>
          <w:sz w:val="28"/>
          <w:szCs w:val="28"/>
        </w:rPr>
      </w:pPr>
    </w:p>
    <w:p w:rsidR="001A4B82" w:rsidRPr="00175C89" w:rsidRDefault="001A4B82" w:rsidP="001A4B82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ab/>
        <w:t>2025-26 учебный год</w:t>
      </w:r>
    </w:p>
    <w:p w:rsidR="00407984" w:rsidRPr="008C05FD" w:rsidRDefault="00407984" w:rsidP="00407984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05FD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 и задачи</w:t>
      </w:r>
    </w:p>
    <w:p w:rsidR="00407984" w:rsidRPr="008C05FD" w:rsidRDefault="00407984" w:rsidP="00407984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05FD">
        <w:rPr>
          <w:rFonts w:ascii="Times New Roman" w:hAnsi="Times New Roman" w:cs="Times New Roman"/>
          <w:b/>
          <w:bCs/>
          <w:sz w:val="32"/>
          <w:szCs w:val="32"/>
        </w:rPr>
        <w:t xml:space="preserve"> на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8C05FD">
        <w:rPr>
          <w:rFonts w:ascii="Times New Roman" w:hAnsi="Times New Roman" w:cs="Times New Roman"/>
          <w:b/>
          <w:bCs/>
          <w:sz w:val="32"/>
          <w:szCs w:val="32"/>
        </w:rPr>
        <w:t>-202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8C05FD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407984" w:rsidRPr="00085E8E" w:rsidRDefault="00407984" w:rsidP="00407984">
      <w:pPr>
        <w:pStyle w:val="a3"/>
        <w:spacing w:before="3"/>
        <w:rPr>
          <w:b/>
        </w:rPr>
      </w:pPr>
    </w:p>
    <w:p w:rsidR="00E22919" w:rsidRPr="00E22919" w:rsidRDefault="00E22919" w:rsidP="00E22919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E22919">
        <w:rPr>
          <w:b/>
          <w:color w:val="000000"/>
        </w:rPr>
        <w:t xml:space="preserve">     Цель:</w:t>
      </w:r>
      <w:r w:rsidRPr="00E22919">
        <w:rPr>
          <w:color w:val="000000"/>
        </w:rPr>
        <w:t xml:space="preserve"> создание условий для развития и воспитания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саморазвития.</w:t>
      </w:r>
    </w:p>
    <w:p w:rsidR="00E22919" w:rsidRPr="00E22919" w:rsidRDefault="00E22919" w:rsidP="00E22919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E22919">
        <w:rPr>
          <w:b/>
          <w:bCs/>
          <w:color w:val="000000"/>
        </w:rPr>
        <w:t xml:space="preserve">    Задачи:</w:t>
      </w:r>
    </w:p>
    <w:p w:rsidR="00E22919" w:rsidRPr="00E22919" w:rsidRDefault="00E22919" w:rsidP="00E22919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E22919">
        <w:rPr>
          <w:color w:val="000000"/>
        </w:rPr>
        <w:t>1. Создание и поддержание условий для формирования личностных структур, обеспечивающих высокий уровень развития личностного потенциала и его реализации в будущем.</w:t>
      </w:r>
    </w:p>
    <w:p w:rsidR="00E22919" w:rsidRPr="00E22919" w:rsidRDefault="00E22919" w:rsidP="00E22919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E22919">
        <w:rPr>
          <w:color w:val="000000"/>
        </w:rPr>
        <w:t>2.Развитие самоуправления учащихся, предоставление им реальных возможностей участия в управлении образовательном учреждении, в деятельности творческих и общественных идей.</w:t>
      </w:r>
    </w:p>
    <w:p w:rsidR="00E22919" w:rsidRPr="00E22919" w:rsidRDefault="00E22919" w:rsidP="00E22919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E22919">
        <w:rPr>
          <w:color w:val="000000"/>
        </w:rPr>
        <w:t>3.Укрепление здоровья ребенка средствами физической культуры и спорта.</w:t>
      </w:r>
    </w:p>
    <w:p w:rsidR="00E22919" w:rsidRPr="00E22919" w:rsidRDefault="00E22919" w:rsidP="00E22919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E22919">
        <w:rPr>
          <w:color w:val="000000"/>
        </w:rPr>
        <w:t>4.Вовлечение учащегося в систему дополнительного образования с целью обеспечения самореализации личности.</w:t>
      </w:r>
    </w:p>
    <w:p w:rsidR="00E22919" w:rsidRPr="00E22919" w:rsidRDefault="00E22919" w:rsidP="00E22919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E22919">
        <w:rPr>
          <w:color w:val="000000"/>
        </w:rPr>
        <w:t>5.Воспитание учащегося в духе демократии, свободы, личностного достоинства, уважения прав человека, гражданственности, патриотизма.</w:t>
      </w:r>
    </w:p>
    <w:p w:rsidR="00E22919" w:rsidRPr="002839FF" w:rsidRDefault="00E22919" w:rsidP="00E22919">
      <w:pPr>
        <w:ind w:firstLine="708"/>
      </w:pPr>
    </w:p>
    <w:p w:rsidR="00E22919" w:rsidRDefault="00E22919" w:rsidP="00175C89">
      <w:pPr>
        <w:spacing w:after="0"/>
        <w:ind w:left="6515" w:right="711" w:hanging="564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5C89" w:rsidRDefault="001A4B82" w:rsidP="00175C89">
      <w:pPr>
        <w:spacing w:after="0"/>
        <w:ind w:left="6515" w:right="711" w:hanging="5649"/>
        <w:jc w:val="center"/>
        <w:rPr>
          <w:rFonts w:ascii="Times New Roman" w:hAnsi="Times New Roman" w:cs="Times New Roman"/>
          <w:b/>
          <w:sz w:val="24"/>
        </w:rPr>
      </w:pPr>
      <w:r w:rsidRPr="00175C89">
        <w:rPr>
          <w:rFonts w:ascii="Times New Roman" w:eastAsia="Times New Roman" w:hAnsi="Times New Roman" w:cs="Times New Roman"/>
          <w:b/>
          <w:sz w:val="24"/>
        </w:rPr>
        <w:t xml:space="preserve">ПРИОРИТЕТНЫЕ НАПРАВЛЕНИЯ </w:t>
      </w:r>
    </w:p>
    <w:p w:rsidR="00175C89" w:rsidRDefault="001A4B82" w:rsidP="00175C89">
      <w:pPr>
        <w:spacing w:after="0"/>
        <w:ind w:left="6515" w:right="711" w:hanging="564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75C89">
        <w:rPr>
          <w:rFonts w:ascii="Times New Roman" w:eastAsia="Times New Roman" w:hAnsi="Times New Roman" w:cs="Times New Roman"/>
          <w:b/>
          <w:sz w:val="24"/>
        </w:rPr>
        <w:t>В ВОСПИТАТЕЛЬНОЙ РАБОТЕ</w:t>
      </w:r>
    </w:p>
    <w:p w:rsidR="00E22919" w:rsidRDefault="00E22919" w:rsidP="00175C89">
      <w:pPr>
        <w:spacing w:after="0"/>
        <w:ind w:left="6515" w:right="711" w:hanging="564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22919" w:rsidRPr="00E22919" w:rsidRDefault="00E22919" w:rsidP="00E22919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</w:t>
      </w:r>
      <w:r w:rsidRPr="00E22919">
        <w:rPr>
          <w:rFonts w:ascii="Times New Roman" w:hAnsi="Times New Roman" w:cs="Times New Roman"/>
          <w:shd w:val="clear" w:color="auto" w:fill="FFFFFF"/>
        </w:rPr>
        <w:t>Направления воспитательной работы  направлены на формирование у учащихся определённых качеств, ценностей и навыков, а также на развитие творческих способностей и культуры здорового образа жизни. </w:t>
      </w:r>
    </w:p>
    <w:p w:rsidR="00E22919" w:rsidRPr="00175C89" w:rsidRDefault="00E22919" w:rsidP="00175C89">
      <w:pPr>
        <w:spacing w:after="0"/>
        <w:ind w:left="6515" w:right="711" w:hanging="564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1146" w:tblpY="165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9"/>
        <w:gridCol w:w="6237"/>
      </w:tblGrid>
      <w:tr w:rsidR="001A4B82" w:rsidRPr="00085E8E" w:rsidTr="00E22919">
        <w:trPr>
          <w:trHeight w:val="693"/>
        </w:trPr>
        <w:tc>
          <w:tcPr>
            <w:tcW w:w="3969" w:type="dxa"/>
          </w:tcPr>
          <w:p w:rsidR="00175C89" w:rsidRPr="00085E8E" w:rsidRDefault="001A4B82" w:rsidP="00E22919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 w:rsidRPr="00085E8E"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6237" w:type="dxa"/>
          </w:tcPr>
          <w:p w:rsidR="00175C89" w:rsidRPr="00175C89" w:rsidRDefault="00175C89" w:rsidP="00E229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5C89">
              <w:rPr>
                <w:rFonts w:ascii="Times New Roman" w:eastAsia="Times New Roman" w:hAnsi="Times New Roman" w:cs="Times New Roman"/>
                <w:b/>
                <w:sz w:val="24"/>
              </w:rPr>
              <w:t>Задачи работы по данному направлению</w:t>
            </w:r>
          </w:p>
          <w:p w:rsidR="001A4B82" w:rsidRPr="00085E8E" w:rsidRDefault="001A4B82" w:rsidP="00E22919">
            <w:pPr>
              <w:pStyle w:val="TableParagraph"/>
              <w:spacing w:line="256" w:lineRule="exact"/>
              <w:ind w:left="3150" w:right="3143"/>
              <w:jc w:val="center"/>
              <w:rPr>
                <w:b/>
                <w:sz w:val="24"/>
              </w:rPr>
            </w:pPr>
          </w:p>
        </w:tc>
      </w:tr>
      <w:tr w:rsidR="001A4B82" w:rsidRPr="00085E8E" w:rsidTr="00E22919">
        <w:trPr>
          <w:trHeight w:val="851"/>
        </w:trPr>
        <w:tc>
          <w:tcPr>
            <w:tcW w:w="3969" w:type="dxa"/>
          </w:tcPr>
          <w:p w:rsidR="001A4B82" w:rsidRPr="00085E8E" w:rsidRDefault="001A4B82" w:rsidP="00E22919">
            <w:pPr>
              <w:pStyle w:val="TableParagraph"/>
              <w:spacing w:before="140"/>
              <w:ind w:left="282" w:right="278" w:hanging="135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Общекультурное направление. (Гражданско-патриотическое воспитание)</w:t>
            </w:r>
          </w:p>
        </w:tc>
        <w:tc>
          <w:tcPr>
            <w:tcW w:w="6237" w:type="dxa"/>
          </w:tcPr>
          <w:p w:rsidR="001A4B82" w:rsidRPr="00085E8E" w:rsidRDefault="001A4B82" w:rsidP="00E22919">
            <w:pPr>
              <w:pStyle w:val="TableParagraph"/>
              <w:tabs>
                <w:tab w:val="left" w:pos="642"/>
              </w:tabs>
              <w:ind w:right="87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Формировать у учащихся такие качества, как долг, ответственность, честь,</w:t>
            </w:r>
            <w:r w:rsidR="00E22919">
              <w:rPr>
                <w:sz w:val="24"/>
              </w:rPr>
              <w:t xml:space="preserve"> </w:t>
            </w:r>
            <w:r w:rsidRPr="00085E8E">
              <w:rPr>
                <w:sz w:val="24"/>
              </w:rPr>
              <w:t>достоинство, личность.</w:t>
            </w:r>
          </w:p>
          <w:p w:rsidR="001A4B82" w:rsidRDefault="001A4B82" w:rsidP="00E22919">
            <w:pPr>
              <w:pStyle w:val="TableParagraph"/>
              <w:tabs>
                <w:tab w:val="left" w:pos="75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 xml:space="preserve">Воспитывать любовь и уважение к традициям Отечества, </w:t>
            </w:r>
            <w:proofErr w:type="spellStart"/>
            <w:r w:rsidRPr="00085E8E">
              <w:rPr>
                <w:sz w:val="24"/>
              </w:rPr>
              <w:t>школы</w:t>
            </w:r>
            <w:proofErr w:type="gramStart"/>
            <w:r w:rsidRPr="00085E8E">
              <w:rPr>
                <w:sz w:val="24"/>
              </w:rPr>
              <w:t>,с</w:t>
            </w:r>
            <w:proofErr w:type="gramEnd"/>
            <w:r w:rsidRPr="00085E8E">
              <w:rPr>
                <w:sz w:val="24"/>
              </w:rPr>
              <w:t>емьи</w:t>
            </w:r>
            <w:proofErr w:type="spellEnd"/>
            <w:r w:rsidRPr="00085E8E">
              <w:rPr>
                <w:sz w:val="24"/>
              </w:rPr>
              <w:t>.</w:t>
            </w:r>
          </w:p>
          <w:p w:rsidR="00175C89" w:rsidRPr="00085E8E" w:rsidRDefault="00175C89" w:rsidP="00E22919">
            <w:pPr>
              <w:pStyle w:val="TableParagraph"/>
              <w:tabs>
                <w:tab w:val="left" w:pos="75"/>
              </w:tabs>
              <w:rPr>
                <w:sz w:val="24"/>
              </w:rPr>
            </w:pPr>
          </w:p>
        </w:tc>
      </w:tr>
      <w:tr w:rsidR="001A4B82" w:rsidRPr="00085E8E" w:rsidTr="00017307">
        <w:trPr>
          <w:trHeight w:val="705"/>
        </w:trPr>
        <w:tc>
          <w:tcPr>
            <w:tcW w:w="3969" w:type="dxa"/>
          </w:tcPr>
          <w:p w:rsidR="001A4B82" w:rsidRPr="00085E8E" w:rsidRDefault="001A4B82" w:rsidP="00E22919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1A4B82" w:rsidRPr="00085E8E" w:rsidRDefault="00175C89" w:rsidP="00E22919">
            <w:pPr>
              <w:pStyle w:val="TableParagraph"/>
              <w:ind w:left="856" w:right="867" w:hanging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4B82" w:rsidRPr="00085E8E">
              <w:rPr>
                <w:sz w:val="24"/>
              </w:rPr>
              <w:t xml:space="preserve">Общекультурное направление </w:t>
            </w:r>
            <w:r>
              <w:rPr>
                <w:sz w:val="24"/>
              </w:rPr>
              <w:t xml:space="preserve">                </w:t>
            </w:r>
            <w:r w:rsidR="001A4B82" w:rsidRPr="00085E8E">
              <w:rPr>
                <w:sz w:val="24"/>
              </w:rPr>
              <w:t>(Экологическое воспитание)</w:t>
            </w:r>
          </w:p>
        </w:tc>
        <w:tc>
          <w:tcPr>
            <w:tcW w:w="6237" w:type="dxa"/>
          </w:tcPr>
          <w:p w:rsidR="001A4B82" w:rsidRPr="00085E8E" w:rsidRDefault="001A4B82" w:rsidP="00E22919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Изучение учащимися природы и истории родного края.</w:t>
            </w:r>
          </w:p>
          <w:p w:rsidR="001A4B82" w:rsidRPr="00085E8E" w:rsidRDefault="001A4B82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Формировать правильное отношение к окружающей среде.</w:t>
            </w:r>
          </w:p>
          <w:p w:rsidR="001A4B82" w:rsidRPr="00085E8E" w:rsidRDefault="001A4B82" w:rsidP="00E22919">
            <w:pPr>
              <w:pStyle w:val="TableParagraph"/>
              <w:tabs>
                <w:tab w:val="left" w:pos="642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Организация работы по совершенствованию туристских навыков.</w:t>
            </w:r>
          </w:p>
          <w:p w:rsidR="001A4B82" w:rsidRPr="00085E8E" w:rsidRDefault="001A4B82" w:rsidP="00E22919">
            <w:pPr>
              <w:pStyle w:val="TableParagraph"/>
              <w:tabs>
                <w:tab w:val="left" w:pos="642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 xml:space="preserve">Содействие в проведении исследовательской работы </w:t>
            </w:r>
            <w:r w:rsidRPr="00085E8E">
              <w:rPr>
                <w:sz w:val="24"/>
              </w:rPr>
              <w:lastRenderedPageBreak/>
              <w:t>учащихся.</w:t>
            </w:r>
          </w:p>
          <w:p w:rsidR="00175C89" w:rsidRPr="00085E8E" w:rsidRDefault="001A4B82" w:rsidP="00017307">
            <w:pPr>
              <w:pStyle w:val="TableParagraph"/>
              <w:tabs>
                <w:tab w:val="left" w:pos="642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Проведение природоохранных  акций.</w:t>
            </w:r>
          </w:p>
        </w:tc>
      </w:tr>
      <w:tr w:rsidR="001A4B82" w:rsidRPr="00085E8E" w:rsidTr="00E22919">
        <w:trPr>
          <w:trHeight w:val="849"/>
        </w:trPr>
        <w:tc>
          <w:tcPr>
            <w:tcW w:w="3969" w:type="dxa"/>
          </w:tcPr>
          <w:p w:rsidR="00175C89" w:rsidRDefault="00175C89" w:rsidP="00E22919">
            <w:pPr>
              <w:pStyle w:val="TableParagraph"/>
              <w:spacing w:before="1"/>
              <w:ind w:left="381" w:right="374" w:firstLine="180"/>
              <w:jc w:val="center"/>
              <w:rPr>
                <w:sz w:val="24"/>
              </w:rPr>
            </w:pPr>
          </w:p>
          <w:p w:rsidR="00175C89" w:rsidRDefault="001A4B82" w:rsidP="00E22919">
            <w:pPr>
              <w:pStyle w:val="TableParagraph"/>
              <w:spacing w:before="1"/>
              <w:ind w:left="381" w:right="374" w:firstLine="180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Духовно-нравственное</w:t>
            </w:r>
            <w:r w:rsidR="00175C89">
              <w:rPr>
                <w:sz w:val="24"/>
              </w:rPr>
              <w:t xml:space="preserve"> н</w:t>
            </w:r>
            <w:r w:rsidRPr="00085E8E">
              <w:rPr>
                <w:sz w:val="24"/>
              </w:rPr>
              <w:t>аправление.</w:t>
            </w:r>
          </w:p>
          <w:p w:rsidR="00175C89" w:rsidRPr="00085E8E" w:rsidRDefault="001A4B82" w:rsidP="00E22919">
            <w:pPr>
              <w:pStyle w:val="TableParagraph"/>
              <w:spacing w:before="1"/>
              <w:ind w:left="381" w:right="374" w:firstLine="180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(Нравственно-эстетическое воспитание)</w:t>
            </w:r>
          </w:p>
        </w:tc>
        <w:tc>
          <w:tcPr>
            <w:tcW w:w="6237" w:type="dxa"/>
          </w:tcPr>
          <w:p w:rsidR="001A4B82" w:rsidRPr="00085E8E" w:rsidRDefault="00175C89" w:rsidP="00E22919">
            <w:pPr>
              <w:pStyle w:val="TableParagraph"/>
              <w:tabs>
                <w:tab w:val="left" w:pos="828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-</w:t>
            </w:r>
            <w:r w:rsidR="001A4B82" w:rsidRPr="00085E8E">
              <w:rPr>
                <w:sz w:val="24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1A4B82" w:rsidRPr="00085E8E" w:rsidRDefault="00175C89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="001A4B82" w:rsidRPr="00085E8E">
              <w:rPr>
                <w:sz w:val="24"/>
              </w:rPr>
              <w:t>Создание условий для развития у учащихся творческих способностей.</w:t>
            </w:r>
          </w:p>
        </w:tc>
      </w:tr>
      <w:tr w:rsidR="001A4B82" w:rsidRPr="00085E8E" w:rsidTr="00E22919">
        <w:trPr>
          <w:trHeight w:val="828"/>
        </w:trPr>
        <w:tc>
          <w:tcPr>
            <w:tcW w:w="3969" w:type="dxa"/>
          </w:tcPr>
          <w:p w:rsidR="00175C89" w:rsidRDefault="001A4B82" w:rsidP="00E22919">
            <w:pPr>
              <w:pStyle w:val="TableParagraph"/>
              <w:ind w:left="599" w:right="593"/>
              <w:jc w:val="center"/>
              <w:rPr>
                <w:sz w:val="24"/>
              </w:rPr>
            </w:pPr>
            <w:proofErr w:type="spellStart"/>
            <w:r w:rsidRPr="00085E8E">
              <w:rPr>
                <w:sz w:val="24"/>
              </w:rPr>
              <w:t>Здоровьесберегающее</w:t>
            </w:r>
            <w:proofErr w:type="spellEnd"/>
            <w:r w:rsidRPr="00085E8E">
              <w:rPr>
                <w:sz w:val="24"/>
              </w:rPr>
              <w:t xml:space="preserve"> направление.</w:t>
            </w:r>
          </w:p>
          <w:p w:rsidR="001A4B82" w:rsidRPr="00085E8E" w:rsidRDefault="001A4B82" w:rsidP="00E22919">
            <w:pPr>
              <w:pStyle w:val="TableParagraph"/>
              <w:ind w:left="599" w:right="593"/>
              <w:jc w:val="center"/>
              <w:rPr>
                <w:sz w:val="24"/>
              </w:rPr>
            </w:pPr>
            <w:r w:rsidRPr="00085E8E">
              <w:rPr>
                <w:sz w:val="24"/>
              </w:rPr>
              <w:t xml:space="preserve"> </w:t>
            </w:r>
            <w:proofErr w:type="gramStart"/>
            <w:r w:rsidRPr="00085E8E">
              <w:rPr>
                <w:sz w:val="24"/>
              </w:rPr>
              <w:t>(Физкультурно-оздоровительное</w:t>
            </w:r>
            <w:proofErr w:type="gramEnd"/>
          </w:p>
          <w:p w:rsidR="001A4B82" w:rsidRPr="00085E8E" w:rsidRDefault="001A4B82" w:rsidP="00E22919">
            <w:pPr>
              <w:pStyle w:val="TableParagraph"/>
              <w:spacing w:line="264" w:lineRule="exact"/>
              <w:ind w:left="599" w:right="590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воспитание)</w:t>
            </w:r>
          </w:p>
        </w:tc>
        <w:tc>
          <w:tcPr>
            <w:tcW w:w="6237" w:type="dxa"/>
          </w:tcPr>
          <w:p w:rsidR="001A4B82" w:rsidRPr="00085E8E" w:rsidRDefault="001A4B82" w:rsidP="00E22919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Формировать у учащихся культуру сохранения и совершенствования собственного здоровья.</w:t>
            </w:r>
          </w:p>
          <w:p w:rsidR="001A4B82" w:rsidRPr="00085E8E" w:rsidRDefault="001A4B82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Популяризация занятий физической культурой и спортом.</w:t>
            </w:r>
          </w:p>
          <w:p w:rsidR="001A4B82" w:rsidRDefault="001A4B82" w:rsidP="00E22919">
            <w:pPr>
              <w:pStyle w:val="TableParagraph"/>
              <w:tabs>
                <w:tab w:val="left" w:pos="82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Пропаганда здорового образа жизни</w:t>
            </w:r>
          </w:p>
          <w:p w:rsidR="00175C89" w:rsidRPr="00085E8E" w:rsidRDefault="00175C89" w:rsidP="00E22919">
            <w:pPr>
              <w:pStyle w:val="TableParagraph"/>
              <w:tabs>
                <w:tab w:val="left" w:pos="828"/>
              </w:tabs>
              <w:spacing w:line="264" w:lineRule="exact"/>
              <w:rPr>
                <w:sz w:val="24"/>
              </w:rPr>
            </w:pPr>
          </w:p>
        </w:tc>
      </w:tr>
      <w:tr w:rsidR="001A4B82" w:rsidRPr="00085E8E" w:rsidTr="00E22919">
        <w:trPr>
          <w:trHeight w:val="964"/>
        </w:trPr>
        <w:tc>
          <w:tcPr>
            <w:tcW w:w="3969" w:type="dxa"/>
          </w:tcPr>
          <w:p w:rsidR="001A4B82" w:rsidRPr="00085E8E" w:rsidRDefault="001A4B82" w:rsidP="00E22919">
            <w:pPr>
              <w:pStyle w:val="TableParagraph"/>
              <w:spacing w:before="198"/>
              <w:ind w:left="523" w:firstLine="600"/>
              <w:rPr>
                <w:sz w:val="24"/>
              </w:rPr>
            </w:pPr>
            <w:r w:rsidRPr="00085E8E">
              <w:rPr>
                <w:sz w:val="24"/>
              </w:rPr>
              <w:t>Социальное направление. (Самоуправление в школе и в классе)</w:t>
            </w:r>
          </w:p>
        </w:tc>
        <w:tc>
          <w:tcPr>
            <w:tcW w:w="6237" w:type="dxa"/>
          </w:tcPr>
          <w:p w:rsidR="001A4B82" w:rsidRPr="00085E8E" w:rsidRDefault="001A4B82" w:rsidP="00E22919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1A4B82" w:rsidRPr="00085E8E" w:rsidRDefault="001A4B82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Развивать самоуправление в школе и в классе.</w:t>
            </w:r>
          </w:p>
          <w:p w:rsidR="001A4B82" w:rsidRDefault="001A4B82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Организовать учебу актива классов.</w:t>
            </w:r>
          </w:p>
          <w:p w:rsidR="00175C89" w:rsidRPr="00085E8E" w:rsidRDefault="00175C89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</w:p>
        </w:tc>
      </w:tr>
      <w:tr w:rsidR="001A4B82" w:rsidRPr="00085E8E" w:rsidTr="00E22919">
        <w:trPr>
          <w:trHeight w:val="623"/>
        </w:trPr>
        <w:tc>
          <w:tcPr>
            <w:tcW w:w="3969" w:type="dxa"/>
          </w:tcPr>
          <w:p w:rsidR="00175C89" w:rsidRDefault="001A4B82" w:rsidP="00E22919">
            <w:pPr>
              <w:pStyle w:val="TableParagraph"/>
              <w:spacing w:before="27"/>
              <w:ind w:left="1115" w:right="556" w:hanging="536"/>
              <w:jc w:val="center"/>
              <w:rPr>
                <w:sz w:val="24"/>
              </w:rPr>
            </w:pPr>
            <w:proofErr w:type="spellStart"/>
            <w:r w:rsidRPr="00085E8E">
              <w:rPr>
                <w:sz w:val="24"/>
              </w:rPr>
              <w:t>Общеинтелектуальное</w:t>
            </w:r>
            <w:proofErr w:type="spellEnd"/>
            <w:r w:rsidRPr="00085E8E">
              <w:rPr>
                <w:sz w:val="24"/>
              </w:rPr>
              <w:t xml:space="preserve"> направление.</w:t>
            </w:r>
          </w:p>
          <w:p w:rsidR="001A4B82" w:rsidRPr="00085E8E" w:rsidRDefault="001A4B82" w:rsidP="00E22919">
            <w:pPr>
              <w:pStyle w:val="TableParagraph"/>
              <w:spacing w:before="27"/>
              <w:ind w:left="1115" w:right="556" w:hanging="536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(Проектная деятельность)</w:t>
            </w:r>
          </w:p>
        </w:tc>
        <w:tc>
          <w:tcPr>
            <w:tcW w:w="6237" w:type="dxa"/>
          </w:tcPr>
          <w:p w:rsidR="001A4B82" w:rsidRPr="00085E8E" w:rsidRDefault="001A4B82" w:rsidP="00E22919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Стимулировать интерес у учащихся к исследовательской деятельности.</w:t>
            </w:r>
          </w:p>
          <w:p w:rsidR="00175C89" w:rsidRPr="00085E8E" w:rsidRDefault="001A4B82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5E8E">
              <w:rPr>
                <w:sz w:val="24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1A4B82" w:rsidRPr="00085E8E" w:rsidTr="00E22919">
        <w:trPr>
          <w:trHeight w:val="1390"/>
        </w:trPr>
        <w:tc>
          <w:tcPr>
            <w:tcW w:w="3969" w:type="dxa"/>
          </w:tcPr>
          <w:p w:rsidR="001A4B82" w:rsidRPr="00085E8E" w:rsidRDefault="001A4B82" w:rsidP="00E22919">
            <w:pPr>
              <w:pStyle w:val="TableParagraph"/>
              <w:spacing w:before="164"/>
              <w:ind w:left="595" w:right="593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Методическая работа</w:t>
            </w:r>
          </w:p>
        </w:tc>
        <w:tc>
          <w:tcPr>
            <w:tcW w:w="6237" w:type="dxa"/>
          </w:tcPr>
          <w:p w:rsidR="001A4B82" w:rsidRPr="00085E8E" w:rsidRDefault="00175C89" w:rsidP="00E22919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A4B82" w:rsidRPr="00085E8E">
              <w:rPr>
                <w:sz w:val="24"/>
              </w:rPr>
              <w:t>Изучение и обобщение опыта работы классных руководителей;</w:t>
            </w:r>
          </w:p>
          <w:p w:rsidR="001A4B82" w:rsidRPr="00085E8E" w:rsidRDefault="00175C89" w:rsidP="00E22919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A4B82" w:rsidRPr="00085E8E">
              <w:rPr>
                <w:sz w:val="24"/>
              </w:rPr>
              <w:t>Оказание методической помощи классным руководителям в работе с классом.</w:t>
            </w:r>
          </w:p>
        </w:tc>
      </w:tr>
      <w:tr w:rsidR="001A4B82" w:rsidRPr="00085E8E" w:rsidTr="00E22919">
        <w:trPr>
          <w:trHeight w:val="623"/>
        </w:trPr>
        <w:tc>
          <w:tcPr>
            <w:tcW w:w="3969" w:type="dxa"/>
          </w:tcPr>
          <w:p w:rsidR="001A4B82" w:rsidRPr="00085E8E" w:rsidRDefault="001A4B82" w:rsidP="00E22919">
            <w:pPr>
              <w:pStyle w:val="TableParagraph"/>
              <w:spacing w:line="268" w:lineRule="exact"/>
              <w:ind w:left="348" w:right="347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Работа кружков, курсов и спортивных</w:t>
            </w:r>
          </w:p>
          <w:p w:rsidR="001A4B82" w:rsidRPr="00085E8E" w:rsidRDefault="001A4B82" w:rsidP="00E22919">
            <w:pPr>
              <w:pStyle w:val="TableParagraph"/>
              <w:spacing w:line="264" w:lineRule="exact"/>
              <w:ind w:left="598" w:right="593"/>
              <w:jc w:val="center"/>
              <w:rPr>
                <w:sz w:val="24"/>
              </w:rPr>
            </w:pPr>
            <w:r w:rsidRPr="00085E8E">
              <w:rPr>
                <w:sz w:val="24"/>
              </w:rPr>
              <w:t>секций</w:t>
            </w:r>
          </w:p>
        </w:tc>
        <w:tc>
          <w:tcPr>
            <w:tcW w:w="6237" w:type="dxa"/>
          </w:tcPr>
          <w:p w:rsidR="001A4B82" w:rsidRPr="00085E8E" w:rsidRDefault="00175C89" w:rsidP="00E22919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A4B82" w:rsidRPr="00085E8E">
              <w:rPr>
                <w:sz w:val="24"/>
              </w:rPr>
              <w:t>Сохранение традиционно работающих кружков и секций;</w:t>
            </w:r>
          </w:p>
          <w:p w:rsidR="00175C89" w:rsidRPr="00085E8E" w:rsidRDefault="00175C89" w:rsidP="00E22919">
            <w:pPr>
              <w:pStyle w:val="TableParagraph"/>
              <w:tabs>
                <w:tab w:val="left" w:pos="82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 w:rsidR="001A4B82" w:rsidRPr="00085E8E">
              <w:rPr>
                <w:sz w:val="24"/>
              </w:rPr>
              <w:t>Контроль за</w:t>
            </w:r>
            <w:proofErr w:type="gramEnd"/>
            <w:r w:rsidR="001A4B82" w:rsidRPr="00085E8E">
              <w:rPr>
                <w:sz w:val="24"/>
              </w:rPr>
              <w:t xml:space="preserve"> работой кружков, курсов и секций.</w:t>
            </w:r>
          </w:p>
        </w:tc>
      </w:tr>
      <w:tr w:rsidR="001A4B82" w:rsidRPr="00085E8E" w:rsidTr="00E22919">
        <w:trPr>
          <w:trHeight w:val="623"/>
        </w:trPr>
        <w:tc>
          <w:tcPr>
            <w:tcW w:w="3969" w:type="dxa"/>
          </w:tcPr>
          <w:p w:rsidR="001A4B82" w:rsidRPr="00085E8E" w:rsidRDefault="001A4B82" w:rsidP="00E22919">
            <w:pPr>
              <w:pStyle w:val="TableParagraph"/>
              <w:spacing w:before="131"/>
              <w:ind w:left="351" w:right="347"/>
              <w:jc w:val="center"/>
              <w:rPr>
                <w:sz w:val="24"/>
              </w:rPr>
            </w:pPr>
            <w:proofErr w:type="gramStart"/>
            <w:r w:rsidRPr="00085E8E">
              <w:rPr>
                <w:sz w:val="24"/>
              </w:rPr>
              <w:t>Контроль за</w:t>
            </w:r>
            <w:proofErr w:type="gramEnd"/>
            <w:r w:rsidRPr="00085E8E"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6237" w:type="dxa"/>
          </w:tcPr>
          <w:p w:rsidR="001A4B82" w:rsidRPr="00085E8E" w:rsidRDefault="00175C89" w:rsidP="00E22919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A4B82" w:rsidRPr="00085E8E">
              <w:rPr>
                <w:sz w:val="24"/>
              </w:rPr>
              <w:t>Соблюдать подотчетность всех частей воспитательного процесса.</w:t>
            </w:r>
          </w:p>
          <w:p w:rsidR="001A4B82" w:rsidRPr="00085E8E" w:rsidRDefault="00175C89" w:rsidP="00E22919">
            <w:pPr>
              <w:pStyle w:val="TableParagraph"/>
              <w:tabs>
                <w:tab w:val="left" w:pos="82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A4B82" w:rsidRPr="00085E8E">
              <w:rPr>
                <w:sz w:val="24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2919" w:rsidRDefault="00E22919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7307" w:rsidRDefault="00017307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7307" w:rsidRDefault="00017307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7984" w:rsidRPr="006834FD" w:rsidRDefault="00407984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FD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План-сетка</w:t>
      </w:r>
    </w:p>
    <w:p w:rsidR="00407984" w:rsidRPr="006834FD" w:rsidRDefault="00407984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FD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  мероприятий в </w:t>
      </w:r>
      <w:r>
        <w:rPr>
          <w:rFonts w:ascii="Times New Roman" w:hAnsi="Times New Roman" w:cs="Times New Roman"/>
          <w:b/>
          <w:i/>
          <w:sz w:val="28"/>
          <w:szCs w:val="28"/>
        </w:rPr>
        <w:t>6Б</w:t>
      </w:r>
      <w:r w:rsidRPr="006834FD">
        <w:rPr>
          <w:rFonts w:ascii="Times New Roman" w:hAnsi="Times New Roman" w:cs="Times New Roman"/>
          <w:b/>
          <w:i/>
          <w:sz w:val="28"/>
          <w:szCs w:val="28"/>
        </w:rPr>
        <w:t xml:space="preserve">  классе    </w:t>
      </w:r>
    </w:p>
    <w:p w:rsidR="00407984" w:rsidRDefault="00407984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FD">
        <w:rPr>
          <w:rFonts w:ascii="Times New Roman" w:hAnsi="Times New Roman" w:cs="Times New Roman"/>
          <w:b/>
          <w:i/>
          <w:sz w:val="28"/>
          <w:szCs w:val="28"/>
        </w:rPr>
        <w:t xml:space="preserve">  на  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834FD">
        <w:rPr>
          <w:rFonts w:ascii="Times New Roman" w:hAnsi="Times New Roman" w:cs="Times New Roman"/>
          <w:b/>
          <w:i/>
          <w:sz w:val="28"/>
          <w:szCs w:val="28"/>
        </w:rPr>
        <w:t>-202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834FD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017307" w:rsidRDefault="00017307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10915" w:type="dxa"/>
        <w:tblInd w:w="-910" w:type="dxa"/>
        <w:tblLayout w:type="fixed"/>
        <w:tblLook w:val="04A0"/>
      </w:tblPr>
      <w:tblGrid>
        <w:gridCol w:w="708"/>
        <w:gridCol w:w="3120"/>
        <w:gridCol w:w="708"/>
        <w:gridCol w:w="2665"/>
        <w:gridCol w:w="879"/>
        <w:gridCol w:w="2835"/>
      </w:tblGrid>
      <w:tr w:rsidR="00017307" w:rsidRPr="008C05FD" w:rsidTr="00017307">
        <w:tc>
          <w:tcPr>
            <w:tcW w:w="3828" w:type="dxa"/>
            <w:gridSpan w:val="2"/>
          </w:tcPr>
          <w:p w:rsidR="00017307" w:rsidRPr="008C05FD" w:rsidRDefault="00017307" w:rsidP="00922D54">
            <w:pPr>
              <w:tabs>
                <w:tab w:val="left" w:pos="63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  <w:gridSpan w:val="2"/>
          </w:tcPr>
          <w:p w:rsidR="00017307" w:rsidRPr="008C05FD" w:rsidRDefault="00017307" w:rsidP="00922D54">
            <w:pPr>
              <w:tabs>
                <w:tab w:val="left" w:pos="63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3714" w:type="dxa"/>
            <w:gridSpan w:val="2"/>
          </w:tcPr>
          <w:p w:rsidR="00017307" w:rsidRPr="008C05FD" w:rsidRDefault="00017307" w:rsidP="00922D54">
            <w:pPr>
              <w:tabs>
                <w:tab w:val="left" w:pos="63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.09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Кл</w:t>
            </w:r>
            <w:proofErr w:type="gram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.ч</w:t>
            </w:r>
            <w:proofErr w:type="gramEnd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ас</w:t>
            </w:r>
            <w:proofErr w:type="spellEnd"/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 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День знаний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» 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.10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Акция «Открытка ветерану педагогического труда»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5.11</w:t>
            </w:r>
          </w:p>
        </w:tc>
        <w:tc>
          <w:tcPr>
            <w:tcW w:w="283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«День народного единства»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3.09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pStyle w:val="c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325DC6">
              <w:rPr>
                <w:rStyle w:val="c0"/>
                <w:sz w:val="21"/>
                <w:szCs w:val="21"/>
              </w:rPr>
              <w:t>Урок памяти «День солидарности и борьбы с терроризмом»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.10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Беседа «Стильно! Модно! Школьно!»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.11</w:t>
            </w:r>
          </w:p>
        </w:tc>
        <w:tc>
          <w:tcPr>
            <w:tcW w:w="2835" w:type="dxa"/>
          </w:tcPr>
          <w:p w:rsidR="00017307" w:rsidRPr="00816F56" w:rsidRDefault="00017307" w:rsidP="00017307">
            <w:pPr>
              <w:tabs>
                <w:tab w:val="left" w:pos="3630"/>
              </w:tabs>
              <w:rPr>
                <w:rFonts w:ascii="Times New Roman" w:hAnsi="Times New Roman" w:cs="Times New Roman"/>
              </w:rPr>
            </w:pPr>
            <w:r w:rsidRPr="00816F56">
              <w:rPr>
                <w:rFonts w:ascii="Times New Roman" w:eastAsia="Times New Roman" w:hAnsi="Times New Roman" w:cs="Times New Roman"/>
                <w:bCs/>
              </w:rPr>
              <w:t xml:space="preserve">Беседа «Конфликты и </w:t>
            </w:r>
            <w:proofErr w:type="spellStart"/>
            <w:r w:rsidRPr="00816F56">
              <w:rPr>
                <w:rFonts w:ascii="Times New Roman" w:eastAsia="Times New Roman" w:hAnsi="Times New Roman" w:cs="Times New Roman"/>
                <w:bCs/>
              </w:rPr>
              <w:t>буллинг</w:t>
            </w:r>
            <w:proofErr w:type="spellEnd"/>
            <w:r w:rsidRPr="00816F56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.09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«Устав школы -    кодекс     законов    для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 школьников»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.10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Кл</w:t>
            </w:r>
            <w:proofErr w:type="gramStart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ч</w:t>
            </w:r>
            <w:proofErr w:type="gramEnd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ас</w:t>
            </w:r>
            <w:r w:rsidRPr="00325DC6">
              <w:rPr>
                <w:rStyle w:val="a8"/>
                <w:rFonts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  <w:t xml:space="preserve"> «Права, обязанности и ответственность ребёнка»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.11</w:t>
            </w:r>
          </w:p>
        </w:tc>
        <w:tc>
          <w:tcPr>
            <w:tcW w:w="283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Кл</w:t>
            </w:r>
            <w:proofErr w:type="gram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.ч</w:t>
            </w:r>
            <w:proofErr w:type="gramEnd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ас</w:t>
            </w:r>
            <w:proofErr w:type="spellEnd"/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325DC6">
              <w:rPr>
                <w:rFonts w:ascii="Times New Roman" w:hAnsi="Times New Roman" w:cs="Times New Roman"/>
                <w:sz w:val="21"/>
                <w:szCs w:val="21"/>
                <w:shd w:val="clear" w:color="auto" w:fill="FDFAF5"/>
              </w:rPr>
              <w:t>"Мы разные, но мы вместе"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.09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Выборы актива класса «Мы выбираем, нас выбирают»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.10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</w:t>
            </w:r>
            <w:r w:rsidRPr="00325DC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Мир моих увлечений»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.11</w:t>
            </w:r>
          </w:p>
        </w:tc>
        <w:tc>
          <w:tcPr>
            <w:tcW w:w="283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Линейка, посвященная Дню матери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.09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«Правильное питание- залог здоровья человека»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5" w:type="dxa"/>
          </w:tcPr>
          <w:p w:rsidR="00017307" w:rsidRPr="00325DC6" w:rsidRDefault="00017307" w:rsidP="00017307">
            <w:pPr>
              <w:ind w:firstLine="7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.09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«Улица полна неожиданностей»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7307" w:rsidRPr="00325DC6" w:rsidTr="00017307">
        <w:tc>
          <w:tcPr>
            <w:tcW w:w="3828" w:type="dxa"/>
            <w:gridSpan w:val="2"/>
          </w:tcPr>
          <w:p w:rsidR="00017307" w:rsidRPr="00325DC6" w:rsidRDefault="00017307" w:rsidP="000173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3373" w:type="dxa"/>
            <w:gridSpan w:val="2"/>
          </w:tcPr>
          <w:p w:rsidR="00017307" w:rsidRPr="00325DC6" w:rsidRDefault="00017307" w:rsidP="0001730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3714" w:type="dxa"/>
            <w:gridSpan w:val="2"/>
          </w:tcPr>
          <w:p w:rsidR="00017307" w:rsidRPr="00325DC6" w:rsidRDefault="00017307" w:rsidP="00017307">
            <w:pPr>
              <w:tabs>
                <w:tab w:val="left" w:pos="63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.12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  «Привычки – плохие и хорошие»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.01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«Что такое дружба и настоящий друг?»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.02</w:t>
            </w:r>
          </w:p>
        </w:tc>
        <w:tc>
          <w:tcPr>
            <w:tcW w:w="283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Урок мужества</w:t>
            </w:r>
          </w:p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«О мужестве, долге, чести»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09.12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Кл</w:t>
            </w:r>
            <w:proofErr w:type="gram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.ч</w:t>
            </w:r>
            <w:proofErr w:type="gramEnd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ас</w:t>
            </w:r>
            <w:proofErr w:type="spellEnd"/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 «День героев Отечества»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19.01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«Твоя безопасность – в твоих руках»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9.02</w:t>
            </w:r>
          </w:p>
        </w:tc>
        <w:tc>
          <w:tcPr>
            <w:tcW w:w="2835" w:type="dxa"/>
          </w:tcPr>
          <w:p w:rsidR="00017307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в ВПК </w:t>
            </w:r>
          </w:p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Русич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.12</w:t>
            </w:r>
          </w:p>
        </w:tc>
        <w:tc>
          <w:tcPr>
            <w:tcW w:w="3120" w:type="dxa"/>
          </w:tcPr>
          <w:p w:rsidR="00017307" w:rsidRPr="00CF7F65" w:rsidRDefault="00017307" w:rsidP="00017307">
            <w:pPr>
              <w:rPr>
                <w:rFonts w:ascii="Times New Roman" w:hAnsi="Times New Roman" w:cs="Times New Roman"/>
              </w:rPr>
            </w:pPr>
            <w:r w:rsidRPr="00CF7F65">
              <w:rPr>
                <w:rFonts w:ascii="Times New Roman" w:hAnsi="Times New Roman" w:cs="Times New Roman"/>
              </w:rPr>
              <w:t>Беседа «</w:t>
            </w:r>
            <w:r w:rsidRPr="00CF7F65">
              <w:rPr>
                <w:rFonts w:ascii="Times New Roman" w:eastAsia="Calibri" w:hAnsi="Times New Roman" w:cs="Times New Roman"/>
              </w:rPr>
              <w:t>Главный закон государства. Что я знаю о Конституции</w:t>
            </w:r>
            <w:r w:rsidRPr="00CF7F6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.01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Кл</w:t>
            </w:r>
            <w:proofErr w:type="gram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.ч</w:t>
            </w:r>
            <w:proofErr w:type="gramEnd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ас</w:t>
            </w:r>
            <w:proofErr w:type="spellEnd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</w:rPr>
              <w:t>Я ценю свою жизнь»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13.02</w:t>
            </w:r>
          </w:p>
        </w:tc>
        <w:tc>
          <w:tcPr>
            <w:tcW w:w="2835" w:type="dxa"/>
          </w:tcPr>
          <w:p w:rsidR="00017307" w:rsidRPr="00017307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17307">
              <w:rPr>
                <w:rFonts w:ascii="Times New Roman" w:hAnsi="Times New Roman" w:cs="Times New Roman"/>
                <w:sz w:val="21"/>
                <w:szCs w:val="21"/>
              </w:rPr>
              <w:t xml:space="preserve">Беседа «И помнит мир спасенный», </w:t>
            </w:r>
            <w:proofErr w:type="spellStart"/>
            <w:r w:rsidRPr="00017307">
              <w:rPr>
                <w:rFonts w:ascii="Times New Roman" w:hAnsi="Times New Roman" w:cs="Times New Roman"/>
                <w:sz w:val="21"/>
                <w:szCs w:val="21"/>
              </w:rPr>
              <w:t>посв</w:t>
            </w:r>
            <w:proofErr w:type="spellEnd"/>
            <w:r w:rsidRPr="00017307">
              <w:rPr>
                <w:rFonts w:ascii="Times New Roman" w:hAnsi="Times New Roman" w:cs="Times New Roman"/>
                <w:sz w:val="21"/>
                <w:szCs w:val="21"/>
              </w:rPr>
              <w:t>, освобождению г</w:t>
            </w:r>
            <w:proofErr w:type="gramStart"/>
            <w:r w:rsidRPr="00017307"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Pr="00017307">
              <w:rPr>
                <w:rFonts w:ascii="Times New Roman" w:hAnsi="Times New Roman" w:cs="Times New Roman"/>
                <w:sz w:val="21"/>
                <w:szCs w:val="21"/>
              </w:rPr>
              <w:t>уково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22.12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«Правила безопасности сети интернет»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.02</w:t>
            </w:r>
          </w:p>
        </w:tc>
        <w:tc>
          <w:tcPr>
            <w:tcW w:w="2835" w:type="dxa"/>
          </w:tcPr>
          <w:p w:rsidR="00017307" w:rsidRPr="00017307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017307">
              <w:rPr>
                <w:rFonts w:ascii="Times New Roman" w:hAnsi="Times New Roman" w:cs="Times New Roman"/>
                <w:sz w:val="21"/>
                <w:szCs w:val="21"/>
              </w:rPr>
              <w:t>Конкурсная программа</w:t>
            </w:r>
          </w:p>
          <w:p w:rsidR="00017307" w:rsidRPr="00017307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017307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017307">
              <w:rPr>
                <w:rFonts w:ascii="Times New Roman" w:eastAsia="Calibri" w:hAnsi="Times New Roman" w:cs="Times New Roman"/>
                <w:sz w:val="21"/>
                <w:szCs w:val="21"/>
              </w:rPr>
              <w:t>Вперед, мальчишки!</w:t>
            </w:r>
            <w:r w:rsidRPr="0001730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.12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Новогодний праздник 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.02</w:t>
            </w:r>
          </w:p>
        </w:tc>
        <w:tc>
          <w:tcPr>
            <w:tcW w:w="2835" w:type="dxa"/>
          </w:tcPr>
          <w:p w:rsidR="00017307" w:rsidRPr="00017307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017307">
              <w:rPr>
                <w:rFonts w:ascii="Times New Roman" w:eastAsia="Calibri" w:hAnsi="Times New Roman" w:cs="Times New Roman"/>
                <w:sz w:val="21"/>
                <w:szCs w:val="21"/>
              </w:rPr>
              <w:t>Смотр песни и строя, в честь дня Защитника Отечества «Служу России»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29.12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Итоги 2 четверти </w:t>
            </w:r>
            <w:r w:rsidRPr="00D24CF0">
              <w:rPr>
                <w:rFonts w:ascii="Times New Roman" w:hAnsi="Times New Roman" w:cs="Times New Roman"/>
                <w:sz w:val="24"/>
                <w:szCs w:val="24"/>
              </w:rPr>
              <w:t>«Я и моя учебная деятельность»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7307" w:rsidRPr="00325DC6" w:rsidTr="00017307">
        <w:tc>
          <w:tcPr>
            <w:tcW w:w="3828" w:type="dxa"/>
            <w:gridSpan w:val="2"/>
          </w:tcPr>
          <w:p w:rsidR="00017307" w:rsidRPr="00325DC6" w:rsidRDefault="00017307" w:rsidP="0001730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3373" w:type="dxa"/>
            <w:gridSpan w:val="2"/>
          </w:tcPr>
          <w:p w:rsidR="00017307" w:rsidRPr="00325DC6" w:rsidRDefault="00017307" w:rsidP="0001730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3714" w:type="dxa"/>
            <w:gridSpan w:val="2"/>
          </w:tcPr>
          <w:p w:rsidR="00017307" w:rsidRPr="00325DC6" w:rsidRDefault="00017307" w:rsidP="00017307">
            <w:pPr>
              <w:tabs>
                <w:tab w:val="left" w:pos="63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.03</w:t>
            </w:r>
          </w:p>
        </w:tc>
        <w:tc>
          <w:tcPr>
            <w:tcW w:w="3120" w:type="dxa"/>
          </w:tcPr>
          <w:p w:rsidR="00017307" w:rsidRPr="00D368EB" w:rsidRDefault="00017307" w:rsidP="00017307">
            <w:pPr>
              <w:tabs>
                <w:tab w:val="left" w:pos="5190"/>
              </w:tabs>
              <w:rPr>
                <w:rFonts w:ascii="Times New Roman" w:hAnsi="Times New Roman" w:cs="Times New Roman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«О культуре взаимоотношений мальчиков и девочек»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7.04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Кл</w:t>
            </w:r>
            <w:proofErr w:type="gram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.ч</w:t>
            </w:r>
            <w:proofErr w:type="gramEnd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ас</w:t>
            </w:r>
            <w:proofErr w:type="spellEnd"/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ЗОЖ- твой выбор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Всемирный день здоровья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5.05</w:t>
            </w:r>
          </w:p>
        </w:tc>
        <w:tc>
          <w:tcPr>
            <w:tcW w:w="283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Кл</w:t>
            </w:r>
            <w:proofErr w:type="gramStart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.ч</w:t>
            </w:r>
            <w:proofErr w:type="gramEnd"/>
            <w:r w:rsidRPr="00325DC6">
              <w:rPr>
                <w:rFonts w:ascii="Times New Roman" w:hAnsi="Times New Roman" w:cs="Times New Roman"/>
                <w:b/>
                <w:sz w:val="21"/>
                <w:szCs w:val="21"/>
              </w:rPr>
              <w:t>ас</w:t>
            </w:r>
            <w:proofErr w:type="spellEnd"/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 «Нам об этом забывать нельзя…» ко Дня Победы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10.03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Кл</w:t>
            </w:r>
            <w:proofErr w:type="gramStart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ч</w:t>
            </w:r>
            <w:proofErr w:type="gramEnd"/>
            <w:r w:rsidRPr="00325DC6">
              <w:rPr>
                <w:rStyle w:val="a8"/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</w:rPr>
              <w:t>ас</w:t>
            </w:r>
            <w:r w:rsidRPr="00325DC6">
              <w:rPr>
                <w:rStyle w:val="a8"/>
                <w:rFonts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  <w:t xml:space="preserve"> 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Как прекрасен этот мир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12.04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Полет к неизвестному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12.05</w:t>
            </w:r>
          </w:p>
        </w:tc>
        <w:tc>
          <w:tcPr>
            <w:tcW w:w="2835" w:type="dxa"/>
          </w:tcPr>
          <w:p w:rsidR="00017307" w:rsidRPr="00325DC6" w:rsidRDefault="00017307" w:rsidP="00017307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«Дисциплина на дороге – путь к дорожной безопасности»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.03</w:t>
            </w:r>
          </w:p>
        </w:tc>
        <w:tc>
          <w:tcPr>
            <w:tcW w:w="3120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4CF0">
              <w:rPr>
                <w:rFonts w:ascii="Times New Roman" w:hAnsi="Times New Roman" w:cs="Times New Roman"/>
                <w:sz w:val="24"/>
                <w:szCs w:val="24"/>
              </w:rPr>
              <w:t>Беседа "Образ жизни и здоровье школьника"</w:t>
            </w: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.04</w:t>
            </w:r>
          </w:p>
        </w:tc>
        <w:tc>
          <w:tcPr>
            <w:tcW w:w="2665" w:type="dxa"/>
          </w:tcPr>
          <w:p w:rsidR="00017307" w:rsidRPr="00325DC6" w:rsidRDefault="00017307" w:rsidP="000173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Беседа «Ценности. Что человек должен ценить»</w:t>
            </w: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.05</w:t>
            </w:r>
          </w:p>
        </w:tc>
        <w:tc>
          <w:tcPr>
            <w:tcW w:w="2835" w:type="dxa"/>
          </w:tcPr>
          <w:p w:rsidR="00017307" w:rsidRPr="00746094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</w:rPr>
            </w:pPr>
            <w:r w:rsidRPr="007460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Беседа</w:t>
            </w:r>
            <w:proofErr w:type="gramStart"/>
            <w:r w:rsidRPr="007460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«Б</w:t>
            </w:r>
            <w:proofErr w:type="gramEnd"/>
            <w:r w:rsidRPr="007460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езвредного табака не бывает»</w:t>
            </w:r>
          </w:p>
        </w:tc>
      </w:tr>
      <w:tr w:rsidR="00017307" w:rsidRPr="00325DC6" w:rsidTr="00017307"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0" w:type="dxa"/>
          </w:tcPr>
          <w:p w:rsidR="00017307" w:rsidRPr="00325DC6" w:rsidRDefault="00017307" w:rsidP="00017307">
            <w:pPr>
              <w:tabs>
                <w:tab w:val="left" w:pos="519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5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</w:tcPr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5.05</w:t>
            </w:r>
          </w:p>
        </w:tc>
        <w:tc>
          <w:tcPr>
            <w:tcW w:w="2835" w:type="dxa"/>
          </w:tcPr>
          <w:p w:rsidR="00017307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25DC6">
              <w:rPr>
                <w:rFonts w:ascii="Times New Roman" w:hAnsi="Times New Roman" w:cs="Times New Roman"/>
                <w:sz w:val="21"/>
                <w:szCs w:val="21"/>
              </w:rPr>
              <w:t xml:space="preserve"> Последний звонок</w:t>
            </w:r>
          </w:p>
          <w:p w:rsidR="00017307" w:rsidRPr="00325DC6" w:rsidRDefault="00017307" w:rsidP="00017307">
            <w:pPr>
              <w:tabs>
                <w:tab w:val="left" w:pos="630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17307" w:rsidRPr="00325DC6" w:rsidRDefault="00017307" w:rsidP="00017307">
      <w:pPr>
        <w:shd w:val="clear" w:color="auto" w:fill="FFFFFF"/>
        <w:spacing w:after="0" w:line="33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</w:rPr>
      </w:pPr>
    </w:p>
    <w:p w:rsidR="00017307" w:rsidRPr="008C05FD" w:rsidRDefault="00017307" w:rsidP="00017307">
      <w:pPr>
        <w:shd w:val="clear" w:color="auto" w:fill="FFFFFF"/>
        <w:spacing w:after="0" w:line="240" w:lineRule="auto"/>
        <w:rPr>
          <w:rFonts w:eastAsia="Times New Roman" w:cs="Times New Roman"/>
          <w:sz w:val="23"/>
          <w:szCs w:val="23"/>
        </w:rPr>
      </w:pPr>
    </w:p>
    <w:p w:rsidR="00017307" w:rsidRPr="008C05FD" w:rsidRDefault="00017307" w:rsidP="00017307">
      <w:pPr>
        <w:shd w:val="clear" w:color="auto" w:fill="FFFFFF"/>
        <w:spacing w:after="0" w:line="240" w:lineRule="auto"/>
        <w:rPr>
          <w:rFonts w:eastAsia="Times New Roman" w:cs="Times New Roman"/>
          <w:sz w:val="23"/>
          <w:szCs w:val="23"/>
        </w:rPr>
      </w:pPr>
    </w:p>
    <w:p w:rsidR="00017307" w:rsidRDefault="00017307" w:rsidP="00017307">
      <w:pPr>
        <w:shd w:val="clear" w:color="auto" w:fill="FFFFFF"/>
        <w:spacing w:after="0" w:line="240" w:lineRule="auto"/>
        <w:rPr>
          <w:rFonts w:eastAsia="Times New Roman" w:cs="Times New Roman"/>
          <w:sz w:val="23"/>
          <w:szCs w:val="23"/>
        </w:rPr>
      </w:pPr>
    </w:p>
    <w:p w:rsidR="00017307" w:rsidRDefault="00017307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7307" w:rsidRDefault="00017307" w:rsidP="004079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4B82" w:rsidRPr="00F15EA6" w:rsidRDefault="00746094" w:rsidP="001B3C87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EA6">
        <w:rPr>
          <w:rFonts w:ascii="Times New Roman" w:hAnsi="Times New Roman" w:cs="Times New Roman"/>
          <w:b/>
          <w:sz w:val="32"/>
          <w:szCs w:val="32"/>
        </w:rPr>
        <w:lastRenderedPageBreak/>
        <w:t>РАБОТА С РОДИТЕЛЯМИ</w:t>
      </w:r>
    </w:p>
    <w:p w:rsidR="001B3C87" w:rsidRPr="00D57D5D" w:rsidRDefault="001B3C87" w:rsidP="00266F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6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1B3C87" w:rsidRPr="00D57D5D" w:rsidRDefault="004B501B" w:rsidP="004B5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3C87" w:rsidRPr="00266FD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родителям в повышении их педагогической культуры;</w:t>
      </w:r>
    </w:p>
    <w:p w:rsidR="001B3C87" w:rsidRPr="00D57D5D" w:rsidRDefault="004B501B" w:rsidP="004B5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3C87" w:rsidRPr="004B501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родительский коллектив к большей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B3C87" w:rsidRPr="004B501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и гибкости в общении с педагогами;</w:t>
      </w:r>
    </w:p>
    <w:p w:rsidR="001B3C87" w:rsidRPr="00D57D5D" w:rsidRDefault="004B501B" w:rsidP="004B5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3C87" w:rsidRPr="00266F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коммуникативные способности родителей в классном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3C87" w:rsidRPr="00266FD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родительском коллективе;</w:t>
      </w:r>
    </w:p>
    <w:p w:rsidR="001B3C87" w:rsidRPr="00D57D5D" w:rsidRDefault="004B501B" w:rsidP="004B5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3C87" w:rsidRPr="00266FD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снижению факторов риска в детско-родительских отношениях</w:t>
      </w:r>
    </w:p>
    <w:p w:rsidR="001B3C87" w:rsidRPr="00D57D5D" w:rsidRDefault="001B3C87" w:rsidP="00266F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6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B3C87" w:rsidRPr="00D57D5D" w:rsidRDefault="004B501B" w:rsidP="004B5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3C87" w:rsidRPr="00266FD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родителей с перспективами развития детского коллектива и дать им возможность стать активными участниками классных дел;</w:t>
      </w:r>
    </w:p>
    <w:p w:rsidR="001B3C87" w:rsidRPr="00D57D5D" w:rsidRDefault="004B501B" w:rsidP="004B5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3C87" w:rsidRPr="00266FD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просвещение родителей по вопросам семейного воспитания и психологического просвещения с привлечением различных специалистов, возможно, из среды самих же родителей;</w:t>
      </w:r>
    </w:p>
    <w:p w:rsidR="001B3C87" w:rsidRPr="00D57D5D" w:rsidRDefault="004B501B" w:rsidP="004B5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3C87" w:rsidRPr="00266FD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принятия совместных решений по вопросам жизнедеятельности классного коллектива.</w:t>
      </w:r>
    </w:p>
    <w:p w:rsidR="001B3C87" w:rsidRPr="00266FD3" w:rsidRDefault="001B3C87" w:rsidP="001B3C87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5" w:type="dxa"/>
        <w:tblInd w:w="-318" w:type="dxa"/>
        <w:tblLook w:val="04A0"/>
      </w:tblPr>
      <w:tblGrid>
        <w:gridCol w:w="1419"/>
        <w:gridCol w:w="8646"/>
      </w:tblGrid>
      <w:tr w:rsidR="00F15EA6" w:rsidRPr="00266FD3" w:rsidTr="00017307">
        <w:tc>
          <w:tcPr>
            <w:tcW w:w="1419" w:type="dxa"/>
          </w:tcPr>
          <w:p w:rsidR="00F15EA6" w:rsidRPr="00266FD3" w:rsidRDefault="00F15EA6" w:rsidP="001B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8646" w:type="dxa"/>
          </w:tcPr>
          <w:p w:rsidR="00F15EA6" w:rsidRPr="00266FD3" w:rsidRDefault="00F15EA6" w:rsidP="00F15EA6">
            <w:pPr>
              <w:tabs>
                <w:tab w:val="left" w:pos="36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 </w:t>
            </w: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подросткового возраста»</w:t>
            </w:r>
          </w:p>
          <w:p w:rsidR="00F15EA6" w:rsidRPr="00266FD3" w:rsidRDefault="00F15EA6" w:rsidP="00F15EA6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 Сбор данных </w:t>
            </w:r>
            <w:proofErr w:type="gramStart"/>
            <w:r w:rsidRPr="00266FD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F15EA6" w:rsidRPr="00266FD3" w:rsidRDefault="00F15EA6" w:rsidP="001B3C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родительского комитета</w:t>
            </w:r>
          </w:p>
          <w:p w:rsidR="00F15EA6" w:rsidRPr="00266FD3" w:rsidRDefault="00F15EA6" w:rsidP="00F15EA6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4. Посещение семей обучающихся</w:t>
            </w:r>
          </w:p>
          <w:p w:rsidR="00F15EA6" w:rsidRPr="00266FD3" w:rsidRDefault="00F15EA6" w:rsidP="004B501B">
            <w:pPr>
              <w:pStyle w:val="a9"/>
              <w:shd w:val="clear" w:color="auto" w:fill="FFFFFF"/>
              <w:spacing w:before="0" w:beforeAutospacing="0"/>
            </w:pPr>
            <w:r w:rsidRPr="00266FD3">
              <w:t>5. Индивидуальные б</w:t>
            </w:r>
            <w:r w:rsidRPr="00266FD3">
              <w:t xml:space="preserve">еседы с родителями об успеваемости, поведении и посещаемости обучающихся </w:t>
            </w:r>
          </w:p>
        </w:tc>
      </w:tr>
      <w:tr w:rsidR="00F15EA6" w:rsidRPr="00266FD3" w:rsidTr="00017307">
        <w:tc>
          <w:tcPr>
            <w:tcW w:w="1419" w:type="dxa"/>
          </w:tcPr>
          <w:p w:rsidR="00F15EA6" w:rsidRPr="00266FD3" w:rsidRDefault="00F15EA6" w:rsidP="0092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646" w:type="dxa"/>
          </w:tcPr>
          <w:p w:rsidR="00F15EA6" w:rsidRPr="00266FD3" w:rsidRDefault="00F15EA6" w:rsidP="00266F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1. Родительское собрание  </w:t>
            </w: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снижения успеваемости и причины их преодоления»</w:t>
            </w:r>
          </w:p>
          <w:p w:rsidR="00F15EA6" w:rsidRPr="00266FD3" w:rsidRDefault="00F15EA6" w:rsidP="00F15EA6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2. Посещение семей обучающихся из группы «риска»</w:t>
            </w:r>
          </w:p>
          <w:p w:rsidR="00266FD3" w:rsidRPr="00266FD3" w:rsidRDefault="00F15EA6" w:rsidP="00266FD3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3. Индивидуальные б</w:t>
            </w:r>
            <w:r w:rsidRPr="00266FD3">
              <w:t xml:space="preserve">еседы с родителями об успеваемости, поведении и посещаемости </w:t>
            </w:r>
            <w:proofErr w:type="gramStart"/>
            <w:r w:rsidRPr="00266FD3">
              <w:t>обучающихся</w:t>
            </w:r>
            <w:proofErr w:type="gramEnd"/>
            <w:r w:rsidRPr="00266FD3">
              <w:t xml:space="preserve"> </w:t>
            </w:r>
          </w:p>
          <w:p w:rsidR="00F15EA6" w:rsidRPr="00266FD3" w:rsidRDefault="00F15EA6" w:rsidP="00266FD3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 xml:space="preserve">4. Беседа с родителями </w:t>
            </w:r>
            <w:proofErr w:type="gramStart"/>
            <w:r w:rsidRPr="00266FD3">
              <w:t>слабоуспевающих</w:t>
            </w:r>
            <w:proofErr w:type="gramEnd"/>
            <w:r w:rsidRPr="00266FD3">
              <w:t xml:space="preserve"> обучающихся</w:t>
            </w:r>
          </w:p>
          <w:p w:rsidR="00266FD3" w:rsidRPr="00266FD3" w:rsidRDefault="00266FD3" w:rsidP="00266FD3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5. Рекомендации для некоторых обучающихся о необходимости дополнительных занятий по некоторым предметам</w:t>
            </w:r>
          </w:p>
        </w:tc>
      </w:tr>
      <w:tr w:rsidR="00F15EA6" w:rsidRPr="00266FD3" w:rsidTr="00017307">
        <w:tc>
          <w:tcPr>
            <w:tcW w:w="1419" w:type="dxa"/>
          </w:tcPr>
          <w:p w:rsidR="00F15EA6" w:rsidRPr="00266FD3" w:rsidRDefault="00F15EA6" w:rsidP="0092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646" w:type="dxa"/>
          </w:tcPr>
          <w:p w:rsidR="00F15EA6" w:rsidRPr="00266FD3" w:rsidRDefault="00F15EA6" w:rsidP="00266F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 </w:t>
            </w:r>
            <w:r w:rsidRPr="00266FD3">
              <w:rPr>
                <w:rFonts w:ascii="Times New Roman" w:eastAsia="Calibri" w:hAnsi="Times New Roman" w:cs="Times New Roman"/>
                <w:sz w:val="24"/>
                <w:szCs w:val="24"/>
              </w:rPr>
              <w:t>«Взаимопонимание в семье, как его добиться»</w:t>
            </w:r>
            <w:r w:rsidR="00266FD3" w:rsidRPr="00266F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FD3"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 </w:t>
            </w:r>
            <w:r w:rsidR="00266FD3" w:rsidRPr="00D368E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предотвратить и преодолеть</w:t>
            </w:r>
            <w:r w:rsidR="00266FD3"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FD3" w:rsidRPr="00D368EB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266FD3" w:rsidRPr="00D368E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266FD3"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15EA6" w:rsidRPr="00266FD3" w:rsidRDefault="00266FD3" w:rsidP="00F15EA6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2.</w:t>
            </w:r>
            <w:r w:rsidR="00F15EA6" w:rsidRPr="00266FD3">
              <w:t>Посещение семей обучающихся</w:t>
            </w:r>
          </w:p>
          <w:p w:rsidR="00F15EA6" w:rsidRPr="00266FD3" w:rsidRDefault="00266FD3" w:rsidP="00F15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EA6"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5EA6"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</w:t>
            </w:r>
            <w:r w:rsidR="00F15EA6"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еседы с родителями об успеваемости, поведении и посещаемости </w:t>
            </w:r>
            <w:proofErr w:type="gramStart"/>
            <w:r w:rsidR="00F15EA6"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</w:t>
            </w: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</w:p>
          <w:p w:rsidR="00266FD3" w:rsidRPr="00266FD3" w:rsidRDefault="00266FD3" w:rsidP="00F1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4.Индивидуальные консультации и беседы с учителями </w:t>
            </w:r>
            <w:proofErr w:type="gramStart"/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</w:t>
            </w:r>
          </w:p>
          <w:p w:rsidR="00266FD3" w:rsidRPr="00266FD3" w:rsidRDefault="00266FD3" w:rsidP="0026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5.Рекомендации для некоторых обучающихся о необходимости дополнительных занятий по некоторым предметам</w:t>
            </w:r>
          </w:p>
        </w:tc>
      </w:tr>
      <w:tr w:rsidR="00F15EA6" w:rsidRPr="00266FD3" w:rsidTr="00017307">
        <w:tc>
          <w:tcPr>
            <w:tcW w:w="1419" w:type="dxa"/>
          </w:tcPr>
          <w:p w:rsidR="00F15EA6" w:rsidRPr="00266FD3" w:rsidRDefault="00F15EA6" w:rsidP="0092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646" w:type="dxa"/>
          </w:tcPr>
          <w:p w:rsidR="00F15EA6" w:rsidRPr="00266FD3" w:rsidRDefault="00F15EA6" w:rsidP="00266FD3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1.Родительское собрание  «Положительные эмоции в жизни школьника»</w:t>
            </w:r>
          </w:p>
          <w:p w:rsidR="00266FD3" w:rsidRPr="00266FD3" w:rsidRDefault="00266FD3" w:rsidP="00266FD3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2.Посещение семей обучающихся</w:t>
            </w:r>
          </w:p>
          <w:p w:rsidR="00266FD3" w:rsidRPr="00266FD3" w:rsidRDefault="00266FD3" w:rsidP="00266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</w:t>
            </w: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еседы с родителями об успеваемости, поведении и посещаемости </w:t>
            </w:r>
            <w:proofErr w:type="gramStart"/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</w:t>
            </w: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</w:p>
          <w:p w:rsidR="00266FD3" w:rsidRPr="00266FD3" w:rsidRDefault="00266FD3" w:rsidP="0026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4.Индивидуальные консультации и беседы с учителями </w:t>
            </w:r>
            <w:proofErr w:type="gramStart"/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266FD3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</w:t>
            </w:r>
          </w:p>
          <w:p w:rsidR="00F15EA6" w:rsidRPr="00266FD3" w:rsidRDefault="00266FD3" w:rsidP="00444892">
            <w:pPr>
              <w:pStyle w:val="a9"/>
              <w:shd w:val="clear" w:color="auto" w:fill="FFFFFF"/>
              <w:spacing w:before="0" w:beforeAutospacing="0" w:after="0" w:afterAutospacing="0"/>
            </w:pPr>
            <w:r w:rsidRPr="00266FD3">
              <w:t>5.Индивидуальные беседы и консультации</w:t>
            </w:r>
          </w:p>
        </w:tc>
      </w:tr>
    </w:tbl>
    <w:p w:rsidR="001A4B82" w:rsidRPr="00266FD3" w:rsidRDefault="001A4B82" w:rsidP="001B3C87">
      <w:pPr>
        <w:rPr>
          <w:rFonts w:ascii="Times New Roman" w:hAnsi="Times New Roman" w:cs="Times New Roman"/>
          <w:sz w:val="24"/>
          <w:szCs w:val="24"/>
        </w:rPr>
      </w:pPr>
    </w:p>
    <w:p w:rsidR="00266FD3" w:rsidRPr="00266FD3" w:rsidRDefault="00266FD3">
      <w:pPr>
        <w:rPr>
          <w:rFonts w:ascii="Times New Roman" w:hAnsi="Times New Roman" w:cs="Times New Roman"/>
          <w:sz w:val="24"/>
          <w:szCs w:val="24"/>
        </w:rPr>
      </w:pPr>
    </w:p>
    <w:sectPr w:rsidR="00266FD3" w:rsidRPr="00266FD3" w:rsidSect="00017307">
      <w:pgSz w:w="11906" w:h="16838"/>
      <w:pgMar w:top="1134" w:right="851" w:bottom="1134" w:left="1418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</w:abstractNum>
  <w:abstractNum w:abstractNumId="1">
    <w:nsid w:val="00765A66"/>
    <w:multiLevelType w:val="hybridMultilevel"/>
    <w:tmpl w:val="AC56F5B8"/>
    <w:lvl w:ilvl="0" w:tplc="2D0458F6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2C46CAFC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A1E8E19C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C4B846E0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8AAA001A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64044F00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1D1C29C0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1BA85DD8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B8B0B0BA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2">
    <w:nsid w:val="06CD0BB2"/>
    <w:multiLevelType w:val="hybridMultilevel"/>
    <w:tmpl w:val="96AE2A1E"/>
    <w:lvl w:ilvl="0" w:tplc="0EEA8650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142067A4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8F64576A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E9D2E154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E89C629C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923A2AB4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84E81A3C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BB38FC3E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6F86D662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3">
    <w:nsid w:val="085B41E5"/>
    <w:multiLevelType w:val="hybridMultilevel"/>
    <w:tmpl w:val="EACEA43E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">
    <w:nsid w:val="09040B4A"/>
    <w:multiLevelType w:val="multilevel"/>
    <w:tmpl w:val="A87E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92AAA"/>
    <w:multiLevelType w:val="hybridMultilevel"/>
    <w:tmpl w:val="D3282F7C"/>
    <w:lvl w:ilvl="0" w:tplc="F69EBAAE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1A2EBF76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8C2E22FC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634CF8E8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66CAC236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35B26BA2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AB5A3CE0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BCCC5C70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96CEF65A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6">
    <w:nsid w:val="1393190E"/>
    <w:multiLevelType w:val="hybridMultilevel"/>
    <w:tmpl w:val="DA0EEA7E"/>
    <w:lvl w:ilvl="0" w:tplc="871CD07A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53764090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6540B1AA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6B04FEEA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E508EA56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6E34225C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919ED1C6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4B8C8C6A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3C4A5FFA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7">
    <w:nsid w:val="17363172"/>
    <w:multiLevelType w:val="hybridMultilevel"/>
    <w:tmpl w:val="FECECB56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>
    <w:nsid w:val="18B62A22"/>
    <w:multiLevelType w:val="hybridMultilevel"/>
    <w:tmpl w:val="3E248056"/>
    <w:lvl w:ilvl="0" w:tplc="0524AAB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E1FC425C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0F6E4D04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F0B01A0A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50CC0B08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98F6C160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328C7E92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4222658C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43267438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9">
    <w:nsid w:val="1DDA5ACE"/>
    <w:multiLevelType w:val="hybridMultilevel"/>
    <w:tmpl w:val="90186200"/>
    <w:lvl w:ilvl="0" w:tplc="0BA8AA3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B7D01A9C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55003C04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DE60B47C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74B0FB7E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97E48AAE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B9929E30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34E0EF66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9C8E6DA6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10">
    <w:nsid w:val="21951746"/>
    <w:multiLevelType w:val="multilevel"/>
    <w:tmpl w:val="27C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50E38"/>
    <w:multiLevelType w:val="hybridMultilevel"/>
    <w:tmpl w:val="3522AD9A"/>
    <w:lvl w:ilvl="0" w:tplc="63A06426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8BB0889E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86DAC162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73D41F1A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707EFAB8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1FE04B4C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231EADA8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7FC0717A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E2D82328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12">
    <w:nsid w:val="381B358F"/>
    <w:multiLevelType w:val="hybridMultilevel"/>
    <w:tmpl w:val="B638F07E"/>
    <w:lvl w:ilvl="0" w:tplc="9D9AAACC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0A1C4BF6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9E7A2FF0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6CD48E94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630C1E38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D3C0109E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FEB656CA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05561C82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F404EF2C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abstractNum w:abstractNumId="13">
    <w:nsid w:val="4D3D648D"/>
    <w:multiLevelType w:val="multilevel"/>
    <w:tmpl w:val="68AC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4A07B2"/>
    <w:multiLevelType w:val="multilevel"/>
    <w:tmpl w:val="C7E4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9A3E74"/>
    <w:multiLevelType w:val="hybridMultilevel"/>
    <w:tmpl w:val="4AA4D21A"/>
    <w:lvl w:ilvl="0" w:tplc="D6E21E68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CF604FAA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B0F65826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14487D84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A0C09824">
      <w:numFmt w:val="bullet"/>
      <w:lvlText w:val="•"/>
      <w:lvlJc w:val="left"/>
      <w:pPr>
        <w:ind w:left="4809" w:hanging="360"/>
      </w:pPr>
      <w:rPr>
        <w:rFonts w:hint="default"/>
        <w:lang w:val="ru-RU" w:eastAsia="ru-RU" w:bidi="ru-RU"/>
      </w:rPr>
    </w:lvl>
    <w:lvl w:ilvl="5" w:tplc="4D44A376">
      <w:numFmt w:val="bullet"/>
      <w:lvlText w:val="•"/>
      <w:lvlJc w:val="left"/>
      <w:pPr>
        <w:ind w:left="5807" w:hanging="360"/>
      </w:pPr>
      <w:rPr>
        <w:rFonts w:hint="default"/>
        <w:lang w:val="ru-RU" w:eastAsia="ru-RU" w:bidi="ru-RU"/>
      </w:rPr>
    </w:lvl>
    <w:lvl w:ilvl="6" w:tplc="65C6B62C">
      <w:numFmt w:val="bullet"/>
      <w:lvlText w:val="•"/>
      <w:lvlJc w:val="left"/>
      <w:pPr>
        <w:ind w:left="6804" w:hanging="360"/>
      </w:pPr>
      <w:rPr>
        <w:rFonts w:hint="default"/>
        <w:lang w:val="ru-RU" w:eastAsia="ru-RU" w:bidi="ru-RU"/>
      </w:rPr>
    </w:lvl>
    <w:lvl w:ilvl="7" w:tplc="400EBB10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  <w:lvl w:ilvl="8" w:tplc="E174D016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15"/>
  </w:num>
  <w:num w:numId="10">
    <w:abstractNumId w:val="7"/>
  </w:num>
  <w:num w:numId="11">
    <w:abstractNumId w:val="3"/>
  </w:num>
  <w:num w:numId="12">
    <w:abstractNumId w:val="10"/>
  </w:num>
  <w:num w:numId="13">
    <w:abstractNumId w:val="14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B82"/>
    <w:rsid w:val="00017307"/>
    <w:rsid w:val="000E0BAB"/>
    <w:rsid w:val="00175C89"/>
    <w:rsid w:val="001A4B82"/>
    <w:rsid w:val="001B3C87"/>
    <w:rsid w:val="00266FD3"/>
    <w:rsid w:val="00407984"/>
    <w:rsid w:val="00444892"/>
    <w:rsid w:val="004B501B"/>
    <w:rsid w:val="00746094"/>
    <w:rsid w:val="007F697F"/>
    <w:rsid w:val="00816F56"/>
    <w:rsid w:val="00CF7F65"/>
    <w:rsid w:val="00D368EB"/>
    <w:rsid w:val="00E22919"/>
    <w:rsid w:val="00F1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4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1A4B8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1A4B82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link w:val="a6"/>
    <w:uiPriority w:val="34"/>
    <w:qFormat/>
    <w:rsid w:val="0040798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qFormat/>
    <w:locked/>
    <w:rsid w:val="00407984"/>
    <w:rPr>
      <w:rFonts w:eastAsiaTheme="minorHAnsi"/>
      <w:lang w:eastAsia="en-US"/>
    </w:rPr>
  </w:style>
  <w:style w:type="table" w:styleId="a7">
    <w:name w:val="Table Grid"/>
    <w:basedOn w:val="a1"/>
    <w:uiPriority w:val="39"/>
    <w:rsid w:val="004079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40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7984"/>
  </w:style>
  <w:style w:type="character" w:styleId="a8">
    <w:name w:val="Strong"/>
    <w:basedOn w:val="a0"/>
    <w:uiPriority w:val="22"/>
    <w:qFormat/>
    <w:rsid w:val="0040798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460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1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2025-12-25T15:59:00Z</cp:lastPrinted>
  <dcterms:created xsi:type="dcterms:W3CDTF">2025-12-25T15:29:00Z</dcterms:created>
  <dcterms:modified xsi:type="dcterms:W3CDTF">2025-12-25T18:10:00Z</dcterms:modified>
</cp:coreProperties>
</file>