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Layout w:type="fixed"/>
      </w:tblPr>
      <w:tblGrid>
        <w:gridCol w:w="4252"/>
        <w:gridCol w:w="6169"/>
        <w:gridCol w:w="35"/>
      </w:tblGrid>
      <w:tr>
        <w:trPr>
          <w:trHeight w:hRule="exact" w:val="964"/>
        </w:trPr>
        <w:tc>
          <w:tcPr>
            <w:tcW w:type="dxa" w:w="10421"/>
            <w:gridSpan w:val="2"/>
            <w:shd w:fill="auto" w:val="clear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drawing>
                <wp:inline>
                  <wp:extent cx="526161" cy="577596"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26161" cy="57759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35"/>
          </w:tcPr>
          <w:p/>
        </w:tc>
      </w:tr>
      <w:tr>
        <w:trPr>
          <w:trHeight w:hRule="exact" w:val="1244"/>
        </w:trPr>
        <w:tc>
          <w:tcPr>
            <w:tcW w:type="dxa" w:w="10421"/>
            <w:gridSpan w:val="2"/>
            <w:shd w:fill="auto" w:val="clea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РОСТОВСКАЯ</w:t>
            </w:r>
            <w:r>
              <w:rPr>
                <w:rFonts w:ascii="Times New Roman" w:hAnsi="Times New Roman"/>
                <w:b w:val="1"/>
              </w:rPr>
              <w:t xml:space="preserve"> ОБЛАСТНАЯ ОРГАНИЗАЦИЯ ПРОФЕССИОНАЛЬНОГО СОЮЗА </w:t>
            </w:r>
          </w:p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РАБОТНИКОВ НАРОДНОГО ОБР</w:t>
            </w:r>
            <w:r>
              <w:rPr>
                <w:rFonts w:ascii="Times New Roman" w:hAnsi="Times New Roman"/>
                <w:b w:val="1"/>
              </w:rPr>
              <w:t>АЗОВАНИЯ И НАУКИ РОССИЙСКОЙ ФЕДЕ</w:t>
            </w:r>
            <w:r>
              <w:rPr>
                <w:rFonts w:ascii="Times New Roman" w:hAnsi="Times New Roman"/>
                <w:b w:val="1"/>
              </w:rPr>
              <w:t>РАЦИИ</w:t>
            </w:r>
          </w:p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 xml:space="preserve">РОСТОВСКАЯ </w:t>
            </w:r>
            <w:r>
              <w:rPr>
                <w:rFonts w:ascii="Times New Roman" w:hAnsi="Times New Roman"/>
                <w:sz w:val="16"/>
              </w:rPr>
              <w:t xml:space="preserve"> ОБЛАСТНАЯ ОРГАНИЗАЦИЯ ОБЩЕРОССИЙСКОГО ПРОФСОЮЗА ОБРАЗОВАНИЯ)</w:t>
            </w:r>
          </w:p>
          <w:p w14:paraId="08000000">
            <w:pPr>
              <w:pStyle w:val="Style_3"/>
              <w:rPr>
                <w:b w:val="0"/>
                <w:color w:val="0000FF"/>
                <w:sz w:val="16"/>
                <w:u w:val="single"/>
              </w:rPr>
            </w:pPr>
            <w:r>
              <w:rPr>
                <w:b w:val="0"/>
                <w:sz w:val="16"/>
              </w:rPr>
              <w:t>344003</w:t>
            </w:r>
            <w:r>
              <w:rPr>
                <w:b w:val="0"/>
                <w:sz w:val="16"/>
              </w:rPr>
              <w:t xml:space="preserve">, г. </w:t>
            </w:r>
            <w:r>
              <w:rPr>
                <w:b w:val="0"/>
                <w:sz w:val="16"/>
              </w:rPr>
              <w:t>Ростов-на-Дону</w:t>
            </w:r>
            <w:r>
              <w:rPr>
                <w:b w:val="0"/>
                <w:sz w:val="16"/>
              </w:rPr>
              <w:t xml:space="preserve">, </w:t>
            </w:r>
            <w:r>
              <w:rPr>
                <w:b w:val="0"/>
                <w:sz w:val="16"/>
              </w:rPr>
              <w:t>пр. Ворошиловский, 87/65</w:t>
            </w:r>
            <w:r>
              <w:rPr>
                <w:b w:val="0"/>
                <w:sz w:val="16"/>
              </w:rPr>
              <w:t xml:space="preserve">, офис </w:t>
            </w:r>
            <w:r>
              <w:rPr>
                <w:b w:val="0"/>
                <w:sz w:val="16"/>
              </w:rPr>
              <w:t>522</w:t>
            </w:r>
            <w:r>
              <w:rPr>
                <w:b w:val="0"/>
                <w:sz w:val="16"/>
              </w:rPr>
              <w:t xml:space="preserve">, </w:t>
            </w:r>
            <w:r>
              <w:rPr>
                <w:b w:val="0"/>
                <w:sz w:val="16"/>
              </w:rPr>
              <w:t>тел.:</w:t>
            </w:r>
            <w:r>
              <w:rPr>
                <w:b w:val="0"/>
                <w:sz w:val="16"/>
              </w:rPr>
              <w:t>+7 (</w:t>
            </w:r>
            <w:r>
              <w:rPr>
                <w:b w:val="0"/>
                <w:sz w:val="16"/>
              </w:rPr>
              <w:t>863</w:t>
            </w:r>
            <w:r>
              <w:rPr>
                <w:b w:val="0"/>
                <w:sz w:val="16"/>
              </w:rPr>
              <w:t>) 2</w:t>
            </w:r>
            <w:r>
              <w:rPr>
                <w:b w:val="0"/>
                <w:sz w:val="16"/>
              </w:rPr>
              <w:t>34</w:t>
            </w:r>
            <w:r>
              <w:rPr>
                <w:b w:val="0"/>
                <w:sz w:val="16"/>
              </w:rPr>
              <w:t>-</w:t>
            </w:r>
            <w:r>
              <w:rPr>
                <w:b w:val="0"/>
                <w:sz w:val="16"/>
              </w:rPr>
              <w:t>84</w:t>
            </w:r>
            <w:r>
              <w:rPr>
                <w:b w:val="0"/>
                <w:sz w:val="16"/>
              </w:rPr>
              <w:t>-</w:t>
            </w:r>
            <w:r>
              <w:rPr>
                <w:b w:val="0"/>
                <w:sz w:val="16"/>
              </w:rPr>
              <w:t>60</w:t>
            </w:r>
            <w:r>
              <w:rPr>
                <w:b w:val="0"/>
                <w:sz w:val="16"/>
              </w:rPr>
              <w:t xml:space="preserve">, </w:t>
            </w:r>
            <w:r>
              <w:rPr>
                <w:rStyle w:val="Style_4_ch"/>
                <w:b w:val="0"/>
                <w:sz w:val="16"/>
              </w:rPr>
              <w:fldChar w:fldCharType="begin"/>
            </w:r>
            <w:r>
              <w:rPr>
                <w:rStyle w:val="Style_4_ch"/>
                <w:b w:val="0"/>
                <w:sz w:val="16"/>
              </w:rPr>
              <w:instrText>HYPERLINK "https://www.eseur48.ru"</w:instrText>
            </w:r>
            <w:r>
              <w:rPr>
                <w:rStyle w:val="Style_4_ch"/>
                <w:b w:val="0"/>
                <w:sz w:val="16"/>
              </w:rPr>
              <w:fldChar w:fldCharType="separate"/>
            </w:r>
            <w:r>
              <w:rPr>
                <w:rStyle w:val="Style_4_ch"/>
                <w:b w:val="0"/>
                <w:sz w:val="16"/>
              </w:rPr>
              <w:t>https</w:t>
            </w:r>
            <w:r>
              <w:rPr>
                <w:rStyle w:val="Style_4_ch"/>
                <w:b w:val="0"/>
                <w:sz w:val="16"/>
              </w:rPr>
              <w:t>://</w:t>
            </w:r>
            <w:r>
              <w:rPr>
                <w:rStyle w:val="Style_4_ch"/>
                <w:b w:val="0"/>
                <w:sz w:val="16"/>
              </w:rPr>
              <w:t>www</w:t>
            </w:r>
            <w:r>
              <w:rPr>
                <w:rStyle w:val="Style_4_ch"/>
                <w:b w:val="0"/>
                <w:sz w:val="16"/>
              </w:rPr>
              <w:t>.</w:t>
            </w:r>
            <w:r>
              <w:rPr>
                <w:rStyle w:val="Style_4_ch"/>
                <w:b w:val="0"/>
                <w:sz w:val="16"/>
              </w:rPr>
              <w:t>obkomprof</w:t>
            </w:r>
            <w:r>
              <w:rPr>
                <w:rStyle w:val="Style_4_ch"/>
                <w:b w:val="0"/>
                <w:sz w:val="16"/>
              </w:rPr>
              <w:t>.</w:t>
            </w:r>
            <w:r>
              <w:rPr>
                <w:rStyle w:val="Style_4_ch"/>
                <w:b w:val="0"/>
                <w:sz w:val="16"/>
              </w:rPr>
              <w:t>ru</w:t>
            </w:r>
            <w:r>
              <w:rPr>
                <w:rStyle w:val="Style_4_ch"/>
                <w:b w:val="0"/>
                <w:sz w:val="16"/>
              </w:rPr>
              <w:fldChar w:fldCharType="end"/>
            </w:r>
            <w:r>
              <w:rPr>
                <w:b w:val="0"/>
                <w:sz w:val="16"/>
              </w:rPr>
              <w:t xml:space="preserve">, </w:t>
            </w:r>
            <w:r>
              <w:rPr>
                <w:b w:val="0"/>
                <w:sz w:val="16"/>
              </w:rPr>
              <w:t>e</w:t>
            </w:r>
            <w:r>
              <w:rPr>
                <w:b w:val="0"/>
                <w:sz w:val="16"/>
              </w:rPr>
              <w:t>-</w:t>
            </w:r>
            <w:r>
              <w:rPr>
                <w:b w:val="0"/>
                <w:sz w:val="16"/>
              </w:rPr>
              <w:t>mail</w:t>
            </w:r>
            <w:r>
              <w:rPr>
                <w:b w:val="0"/>
                <w:sz w:val="16"/>
              </w:rPr>
              <w:t xml:space="preserve">: </w:t>
            </w:r>
            <w:r>
              <w:rPr>
                <w:rStyle w:val="Style_4_ch"/>
                <w:b w:val="0"/>
                <w:sz w:val="16"/>
              </w:rPr>
              <w:fldChar w:fldCharType="begin"/>
            </w:r>
            <w:r>
              <w:rPr>
                <w:rStyle w:val="Style_4_ch"/>
                <w:b w:val="0"/>
                <w:sz w:val="16"/>
              </w:rPr>
              <w:instrText>HYPERLINK "mailto:lipetsk@eseur.ru"</w:instrText>
            </w:r>
            <w:r>
              <w:rPr>
                <w:rStyle w:val="Style_4_ch"/>
                <w:b w:val="0"/>
                <w:sz w:val="16"/>
              </w:rPr>
              <w:fldChar w:fldCharType="separate"/>
            </w:r>
            <w:r>
              <w:rPr>
                <w:rStyle w:val="Style_4_ch"/>
                <w:b w:val="0"/>
                <w:sz w:val="16"/>
              </w:rPr>
              <w:t>rostov</w:t>
            </w:r>
            <w:r>
              <w:rPr>
                <w:rStyle w:val="Style_4_ch"/>
                <w:b w:val="0"/>
                <w:sz w:val="16"/>
              </w:rPr>
              <w:t>@</w:t>
            </w:r>
            <w:r>
              <w:rPr>
                <w:rStyle w:val="Style_4_ch"/>
                <w:b w:val="0"/>
                <w:sz w:val="16"/>
              </w:rPr>
              <w:t>obkomprof</w:t>
            </w:r>
            <w:r>
              <w:rPr>
                <w:rStyle w:val="Style_4_ch"/>
                <w:b w:val="0"/>
                <w:sz w:val="16"/>
              </w:rPr>
              <w:t>.</w:t>
            </w:r>
            <w:r>
              <w:rPr>
                <w:rStyle w:val="Style_4_ch"/>
                <w:b w:val="0"/>
                <w:sz w:val="16"/>
              </w:rPr>
              <w:t>ru</w:t>
            </w:r>
            <w:r>
              <w:rPr>
                <w:rStyle w:val="Style_4_ch"/>
                <w:b w:val="0"/>
                <w:sz w:val="16"/>
              </w:rPr>
              <w:fldChar w:fldCharType="end"/>
            </w:r>
          </w:p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ОКПО 026</w:t>
            </w:r>
            <w:r>
              <w:rPr>
                <w:rFonts w:ascii="Times New Roman" w:hAnsi="Times New Roman"/>
                <w:sz w:val="16"/>
              </w:rPr>
              <w:t>30998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  <w:r>
              <w:rPr>
                <w:rFonts w:ascii="Times New Roman" w:hAnsi="Times New Roman"/>
                <w:sz w:val="16"/>
              </w:rPr>
              <w:t xml:space="preserve">ОГРН </w:t>
            </w:r>
            <w:r>
              <w:rPr>
                <w:rFonts w:ascii="Times New Roman" w:hAnsi="Times New Roman"/>
                <w:sz w:val="16"/>
              </w:rPr>
              <w:t>102</w:t>
            </w:r>
            <w:r>
              <w:rPr>
                <w:rFonts w:ascii="Times New Roman" w:hAnsi="Times New Roman"/>
                <w:sz w:val="16"/>
              </w:rPr>
              <w:t>61</w:t>
            </w:r>
            <w:r>
              <w:rPr>
                <w:rFonts w:ascii="Times New Roman" w:hAnsi="Times New Roman"/>
                <w:sz w:val="16"/>
              </w:rPr>
              <w:t>000</w:t>
            </w:r>
            <w:r>
              <w:rPr>
                <w:rFonts w:ascii="Times New Roman" w:hAnsi="Times New Roman"/>
                <w:sz w:val="16"/>
              </w:rPr>
              <w:t xml:space="preserve">18493 </w:t>
            </w:r>
            <w:r>
              <w:rPr>
                <w:rFonts w:ascii="Times New Roman" w:hAnsi="Times New Roman"/>
                <w:sz w:val="16"/>
              </w:rPr>
              <w:t xml:space="preserve"> ИНН/КПП </w:t>
            </w:r>
            <w:r>
              <w:rPr>
                <w:rFonts w:ascii="Times New Roman" w:hAnsi="Times New Roman"/>
                <w:sz w:val="16"/>
              </w:rPr>
              <w:t xml:space="preserve">6165019445 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6165</w:t>
            </w:r>
            <w:r>
              <w:rPr>
                <w:rFonts w:ascii="Times New Roman" w:hAnsi="Times New Roman"/>
                <w:sz w:val="16"/>
              </w:rPr>
              <w:t>01001</w:t>
            </w:r>
          </w:p>
        </w:tc>
        <w:tc>
          <w:tcPr>
            <w:tcW w:type="dxa" w:w="35"/>
          </w:tcPr>
          <w:p/>
        </w:tc>
      </w:tr>
      <w:tr>
        <w:trPr>
          <w:trHeight w:hRule="exact" w:val="567"/>
        </w:trPr>
        <w:tc>
          <w:tcPr>
            <w:tcW w:type="dxa" w:w="4252"/>
            <w:tcBorders>
              <w:top w:color="000000" w:sz="12" w:val="single"/>
            </w:tcBorders>
            <w:shd w:fill="auto" w:val="clea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204"/>
            <w:gridSpan w:val="2"/>
            <w:tcBorders>
              <w:top w:color="000000" w:sz="12" w:val="single"/>
            </w:tcBorders>
            <w:shd w:fill="auto" w:val="clea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1050"/>
        </w:trPr>
        <w:tc>
          <w:tcPr>
            <w:tcW w:type="dxa" w:w="4252"/>
            <w:shd w:fill="auto" w:val="clea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204"/>
            <w:gridSpan w:val="2"/>
            <w:shd w:fill="auto" w:val="clear"/>
          </w:tcPr>
          <w:p w14:paraId="0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Председателям районных, </w:t>
            </w:r>
          </w:p>
          <w:p w14:paraId="0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городских организаций Профсоюза</w:t>
            </w:r>
          </w:p>
        </w:tc>
      </w:tr>
    </w:tbl>
    <w:p w14:paraId="0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Уважаемые коллеги!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16"/>
        </w:rPr>
      </w:pPr>
    </w:p>
    <w:p w14:paraId="11000000">
      <w:pPr>
        <w:pStyle w:val="Style_5"/>
        <w:ind w:firstLine="709" w:left="0"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Ростовская областная организация </w:t>
      </w:r>
      <w:r>
        <w:rPr>
          <w:rFonts w:ascii="Times New Roman" w:hAnsi="Times New Roman"/>
          <w:sz w:val="24"/>
        </w:rPr>
        <w:t>Общероссийского Профсоюза</w:t>
      </w:r>
      <w:r>
        <w:rPr>
          <w:rFonts w:ascii="Times New Roman" w:hAnsi="Times New Roman"/>
          <w:sz w:val="24"/>
        </w:rPr>
        <w:t xml:space="preserve"> образования </w:t>
      </w:r>
      <w:r>
        <w:rPr>
          <w:rFonts w:ascii="Times New Roman" w:hAnsi="Times New Roman"/>
          <w:sz w:val="24"/>
        </w:rPr>
        <w:t xml:space="preserve">организует </w:t>
      </w:r>
      <w:r>
        <w:rPr>
          <w:rFonts w:ascii="Times New Roman" w:hAnsi="Times New Roman"/>
          <w:sz w:val="24"/>
        </w:rPr>
        <w:t xml:space="preserve">для членов Профсоюза и членов их семей </w:t>
      </w:r>
      <w:r>
        <w:rPr>
          <w:rFonts w:ascii="Times New Roman" w:hAnsi="Times New Roman"/>
          <w:sz w:val="24"/>
        </w:rPr>
        <w:t xml:space="preserve">в летний период </w:t>
      </w:r>
      <w:r>
        <w:rPr>
          <w:rFonts w:ascii="Times New Roman" w:hAnsi="Times New Roman"/>
          <w:sz w:val="24"/>
        </w:rPr>
        <w:t xml:space="preserve">2024 года </w:t>
      </w:r>
      <w:r>
        <w:rPr>
          <w:rFonts w:ascii="Times New Roman" w:hAnsi="Times New Roman"/>
          <w:sz w:val="24"/>
        </w:rPr>
        <w:t>семидневные туры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 xml:space="preserve">турбазу </w:t>
      </w:r>
      <w:r>
        <w:rPr>
          <w:rFonts w:ascii="Times New Roman" w:hAnsi="Times New Roman"/>
          <w:sz w:val="24"/>
        </w:rPr>
        <w:t xml:space="preserve">- яхт клуб </w:t>
      </w:r>
      <w:r>
        <w:rPr>
          <w:rFonts w:ascii="Times New Roman" w:hAnsi="Times New Roman"/>
          <w:sz w:val="24"/>
        </w:rPr>
        <w:t>«Торнадо» п. Новомихайловский</w:t>
      </w:r>
      <w:r>
        <w:rPr>
          <w:rFonts w:ascii="Times New Roman" w:hAnsi="Times New Roman"/>
          <w:sz w:val="24"/>
        </w:rPr>
        <w:t xml:space="preserve"> Туапсинский район</w:t>
      </w:r>
      <w:r>
        <w:rPr>
          <w:rFonts w:ascii="Times New Roman" w:hAnsi="Times New Roman"/>
          <w:sz w:val="24"/>
        </w:rPr>
        <w:t>.</w:t>
      </w:r>
    </w:p>
    <w:p w14:paraId="12000000">
      <w:pPr>
        <w:pStyle w:val="Style_5"/>
        <w:ind w:firstLine="709" w:left="0"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Турбаза </w:t>
      </w:r>
      <w:r>
        <w:rPr>
          <w:rFonts w:ascii="Times New Roman" w:hAnsi="Times New Roman"/>
          <w:sz w:val="24"/>
        </w:rPr>
        <w:t>находится в 50 м. от моря- 1-вая береговая линия, собственный пляж с зонтиками и шезлонгами, бассейн, детская площадка, на территории кафе, магазины. Территория охраняется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13000000">
      <w:pPr>
        <w:pStyle w:val="Style_5"/>
        <w:ind w:firstLine="851" w:left="-142" w:right="14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Выезд из Ростова-на-Дону в 10:00. Отъезд из г. Ростов-на-Дону от здания «Дом Профсоюзов» по адресу пр. Ворошиловский 87/65. Расселение в пансионате </w:t>
      </w:r>
      <w:r>
        <w:rPr>
          <w:rFonts w:ascii="Times New Roman" w:hAnsi="Times New Roman"/>
          <w:i w:val="1"/>
          <w:sz w:val="24"/>
        </w:rPr>
        <w:t>в 18:00</w:t>
      </w:r>
      <w:r>
        <w:rPr>
          <w:rFonts w:ascii="Times New Roman" w:hAnsi="Times New Roman"/>
          <w:i w:val="1"/>
          <w:sz w:val="24"/>
        </w:rPr>
        <w:t>. В последний день отдыха освобождение номеров в 16:00, ужин, отъезд после ужина</w:t>
      </w:r>
      <w:r>
        <w:rPr>
          <w:rFonts w:ascii="Times New Roman" w:hAnsi="Times New Roman"/>
          <w:i w:val="1"/>
          <w:sz w:val="24"/>
        </w:rPr>
        <w:t>.</w:t>
      </w:r>
    </w:p>
    <w:p w14:paraId="14000000">
      <w:pPr>
        <w:pStyle w:val="Style_5"/>
        <w:ind w:firstLine="0" w:left="-142"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85"/>
        <w:gridCol w:w="2693"/>
        <w:gridCol w:w="4395"/>
      </w:tblGrid>
      <w:tr>
        <w:trPr>
          <w:trHeight w:hRule="atLeast" w:val="614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Дата, время </w:t>
            </w:r>
            <w:r>
              <w:rPr>
                <w:rFonts w:ascii="Times New Roman" w:hAnsi="Times New Roman"/>
              </w:rPr>
              <w:t xml:space="preserve">заселения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</w:p>
          <w:p w14:paraId="1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день заезда </w:t>
            </w:r>
            <w:r>
              <w:rPr>
                <w:rFonts w:ascii="Times New Roman" w:hAnsi="Times New Roman"/>
                <w:b w:val="1"/>
              </w:rPr>
              <w:t>ужина нет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оздоровления</w:t>
            </w:r>
          </w:p>
          <w:p w14:paraId="1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3-х разовое питание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время выезда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ужин включен</w:t>
            </w:r>
          </w:p>
        </w:tc>
      </w:tr>
      <w:tr>
        <w:trPr>
          <w:trHeight w:hRule="atLeast" w:val="397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spacing w:after="0"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.06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spacing w:after="0"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по 0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.07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.07</w:t>
            </w:r>
            <w:r>
              <w:rPr>
                <w:rFonts w:ascii="Times New Roman" w:hAnsi="Times New Roman"/>
              </w:rPr>
              <w:t xml:space="preserve"> освобождение номеров </w:t>
            </w:r>
            <w:r>
              <w:rPr>
                <w:rFonts w:ascii="Times New Roman" w:hAnsi="Times New Roman"/>
              </w:rPr>
              <w:t>в 16:00</w:t>
            </w:r>
            <w:r>
              <w:rPr>
                <w:rFonts w:ascii="Times New Roman" w:hAnsi="Times New Roman"/>
              </w:rPr>
              <w:t>, ужин, отъезд</w:t>
            </w:r>
          </w:p>
        </w:tc>
      </w:tr>
      <w:tr>
        <w:trPr>
          <w:trHeight w:hRule="atLeast" w:val="397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 xml:space="preserve">.07 по 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.07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.07 освобождение номеров в 16:00, ужин, отъезд</w:t>
            </w:r>
          </w:p>
        </w:tc>
      </w:tr>
      <w:tr>
        <w:trPr>
          <w:trHeight w:hRule="atLeast" w:val="397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spacing w:after="0"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10.07 </w:t>
            </w:r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spacing w:after="0"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.07 по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.07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.07 освобождение номеров в 16:00, ужин, отъезд</w:t>
            </w:r>
          </w:p>
        </w:tc>
      </w:tr>
      <w:tr>
        <w:trPr>
          <w:trHeight w:hRule="atLeast" w:val="397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spacing w:after="0"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spacing w:after="0"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.07 по </w:t>
            </w:r>
            <w:r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освобождение номеров в 16:00, ужин, отъезд</w:t>
            </w:r>
          </w:p>
        </w:tc>
      </w:tr>
      <w:tr>
        <w:trPr>
          <w:trHeight w:hRule="atLeast" w:val="397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spacing w:after="0"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 xml:space="preserve">7 </w:t>
            </w:r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:00 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spacing w:after="0"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.08</w:t>
            </w:r>
            <w:r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.08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освобождение номеров в 16:00, ужин, отъезд</w:t>
            </w:r>
          </w:p>
        </w:tc>
      </w:tr>
      <w:tr>
        <w:trPr>
          <w:trHeight w:hRule="atLeast" w:val="397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spacing w:after="0"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spacing w:after="0"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 xml:space="preserve">.08 по </w:t>
            </w: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.08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.08</w:t>
            </w:r>
            <w:r>
              <w:rPr>
                <w:rFonts w:ascii="Times New Roman" w:hAnsi="Times New Roman"/>
              </w:rPr>
              <w:t xml:space="preserve"> освобождение номеров в 16:00, ужин, отъезд</w:t>
            </w:r>
          </w:p>
        </w:tc>
      </w:tr>
      <w:tr>
        <w:trPr>
          <w:trHeight w:hRule="atLeast" w:val="397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spacing w:after="0" w:line="36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.08 по 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.08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освобождение номеров в 16:00, ужин, отъезд</w:t>
            </w:r>
          </w:p>
        </w:tc>
      </w:tr>
      <w:tr>
        <w:trPr>
          <w:trHeight w:hRule="atLeast" w:val="397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в 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:00</w:t>
            </w:r>
            <w:r>
              <w:rPr>
                <w:rFonts w:ascii="Times New Roman" w:hAnsi="Times New Roman"/>
              </w:rPr>
              <w:t xml:space="preserve"> Заезд возможен от 10 чел.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.08 по 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.08 (4 ночи</w:t>
            </w:r>
            <w:r>
              <w:rPr>
                <w:rFonts w:ascii="Times New Roman" w:hAnsi="Times New Roman"/>
              </w:rPr>
              <w:t>, 5 дней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.08 отъезд в </w:t>
            </w: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:00</w:t>
            </w:r>
          </w:p>
        </w:tc>
      </w:tr>
    </w:tbl>
    <w:p w14:paraId="33000000">
      <w:pPr>
        <w:pStyle w:val="Style_5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45"/>
        <w:gridCol w:w="5528"/>
      </w:tblGrid>
      <w:tr>
        <w:trPr>
          <w:trHeight w:hRule="atLeast" w:val="20"/>
        </w:trPr>
        <w:tc>
          <w:tcPr>
            <w:tcW w:type="dxa" w:w="4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Категория номера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5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Цена с человека в сутки, </w:t>
            </w:r>
            <w:r>
              <w:rPr>
                <w:rFonts w:ascii="Times New Roman" w:hAnsi="Times New Roman"/>
                <w:sz w:val="20"/>
              </w:rPr>
              <w:t>руб.</w:t>
            </w:r>
            <w:r>
              <w:rPr>
                <w:rFonts w:ascii="Times New Roman" w:hAnsi="Times New Roman"/>
                <w:sz w:val="20"/>
              </w:rPr>
              <w:t xml:space="preserve">  (</w:t>
            </w:r>
            <w:r>
              <w:rPr>
                <w:rFonts w:ascii="Times New Roman" w:hAnsi="Times New Roman"/>
              </w:rPr>
              <w:t>проживание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трехразовое </w:t>
            </w:r>
            <w:r>
              <w:rPr>
                <w:rFonts w:ascii="Times New Roman" w:hAnsi="Times New Roman"/>
                <w:sz w:val="20"/>
              </w:rPr>
              <w:t>питание «Шведский стол»</w:t>
            </w:r>
            <w:r>
              <w:rPr>
                <w:rFonts w:ascii="Times New Roman" w:hAnsi="Times New Roman"/>
                <w:sz w:val="20"/>
              </w:rPr>
              <w:t>, пользование инфраструктурой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>
        <w:trPr>
          <w:trHeight w:hRule="atLeast" w:val="20"/>
        </w:trPr>
        <w:tc>
          <w:tcPr>
            <w:tcW w:type="dxa" w:w="101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Корпус</w:t>
            </w:r>
            <w:r>
              <w:rPr>
                <w:rFonts w:ascii="Times New Roman" w:hAnsi="Times New Roman"/>
                <w:b w:val="1"/>
              </w:rPr>
              <w:t xml:space="preserve"> №</w:t>
            </w:r>
            <w:r>
              <w:rPr>
                <w:rFonts w:ascii="Times New Roman" w:hAnsi="Times New Roman"/>
                <w:b w:val="1"/>
              </w:rPr>
              <w:t>6,</w:t>
            </w:r>
            <w:r>
              <w:rPr>
                <w:rFonts w:ascii="Times New Roman" w:hAnsi="Times New Roman"/>
              </w:rPr>
              <w:t xml:space="preserve"> 3, 4 этаж, </w:t>
            </w:r>
            <w:r>
              <w:rPr>
                <w:rFonts w:ascii="Times New Roman" w:hAnsi="Times New Roman"/>
              </w:rPr>
              <w:t xml:space="preserve">2-хместные </w:t>
            </w:r>
            <w:r>
              <w:rPr>
                <w:rFonts w:ascii="Times New Roman" w:hAnsi="Times New Roman"/>
              </w:rPr>
              <w:t xml:space="preserve">номера «стандарт» с балконом вид на горы, </w:t>
            </w:r>
            <w:r>
              <w:rPr>
                <w:rFonts w:ascii="Times New Roman" w:hAnsi="Times New Roman"/>
              </w:rPr>
              <w:t>оконный кондиционер</w:t>
            </w:r>
          </w:p>
        </w:tc>
      </w:tr>
      <w:tr>
        <w:trPr>
          <w:trHeight w:hRule="atLeast" w:val="20"/>
        </w:trPr>
        <w:tc>
          <w:tcPr>
            <w:tcW w:type="dxa" w:w="4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место взрослый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36</w:t>
            </w:r>
            <w:r>
              <w:rPr>
                <w:rFonts w:ascii="Times New Roman" w:hAnsi="Times New Roman"/>
                <w:b w:val="1"/>
              </w:rPr>
              <w:t>00</w:t>
            </w:r>
          </w:p>
        </w:tc>
      </w:tr>
      <w:tr>
        <w:trPr>
          <w:trHeight w:hRule="atLeast" w:val="509"/>
        </w:trPr>
        <w:tc>
          <w:tcPr>
            <w:tcW w:type="dxa" w:w="4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место ребенок</w:t>
            </w:r>
            <w:r>
              <w:rPr>
                <w:rFonts w:ascii="Times New Roman" w:hAnsi="Times New Roman"/>
              </w:rPr>
              <w:t xml:space="preserve"> (возраст с 05 по 11 лет вкл ) с 12 лет цена взрослой путевки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2800</w:t>
            </w:r>
          </w:p>
        </w:tc>
      </w:tr>
      <w:tr>
        <w:trPr>
          <w:trHeight w:hRule="atLeast" w:val="20"/>
        </w:trPr>
        <w:tc>
          <w:tcPr>
            <w:tcW w:type="dxa" w:w="4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оп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место ребенок</w:t>
            </w:r>
            <w:r>
              <w:rPr>
                <w:rFonts w:ascii="Times New Roman" w:hAnsi="Times New Roman"/>
              </w:rPr>
              <w:t xml:space="preserve"> (с 05 по 11 лет вкл )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с 12 лет </w:t>
            </w:r>
            <w:r>
              <w:rPr>
                <w:rFonts w:ascii="Times New Roman" w:hAnsi="Times New Roman"/>
              </w:rPr>
              <w:t>ст-ть</w:t>
            </w:r>
            <w:r>
              <w:rPr>
                <w:rFonts w:ascii="Times New Roman" w:hAnsi="Times New Roman"/>
              </w:rPr>
              <w:t xml:space="preserve"> взрослой путевки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2300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 xml:space="preserve">- </w:t>
            </w:r>
            <w:r>
              <w:rPr>
                <w:rFonts w:ascii="Times New Roman" w:hAnsi="Times New Roman"/>
                <w:b w:val="1"/>
              </w:rPr>
              <w:t>еврораскладушка</w:t>
            </w:r>
          </w:p>
        </w:tc>
      </w:tr>
      <w:tr>
        <w:trPr>
          <w:trHeight w:hRule="atLeast" w:val="20"/>
        </w:trPr>
        <w:tc>
          <w:tcPr>
            <w:tcW w:type="dxa" w:w="4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5"/>
              <w:rPr>
                <w:rFonts w:ascii="Times New Roman" w:hAnsi="Times New Roman"/>
                <w:b w:val="1"/>
                <w:sz w:val="20"/>
              </w:rPr>
            </w:pPr>
          </w:p>
          <w:p w14:paraId="3E000000">
            <w:pPr>
              <w:pStyle w:val="Style_5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Стоимость тура  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28300</w:t>
            </w:r>
            <w:r>
              <w:rPr>
                <w:rFonts w:ascii="Times New Roman" w:hAnsi="Times New Roman"/>
                <w:b w:val="1"/>
                <w:sz w:val="20"/>
              </w:rPr>
              <w:t xml:space="preserve">  </w:t>
            </w:r>
            <w:r>
              <w:rPr>
                <w:rFonts w:ascii="Times New Roman" w:hAnsi="Times New Roman"/>
                <w:b w:val="1"/>
                <w:sz w:val="20"/>
              </w:rPr>
              <w:t>руб. с человека</w:t>
            </w:r>
          </w:p>
          <w:p w14:paraId="3F000000">
            <w:pPr>
              <w:pStyle w:val="Style_5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Проживание в корпусе №6</w:t>
            </w:r>
          </w:p>
        </w:tc>
      </w:tr>
      <w:tr>
        <w:trPr>
          <w:trHeight w:hRule="atLeast" w:val="20"/>
        </w:trPr>
        <w:tc>
          <w:tcPr>
            <w:tcW w:type="dxa" w:w="101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Бунгало </w:t>
            </w:r>
            <w:r>
              <w:rPr>
                <w:rFonts w:ascii="Times New Roman" w:hAnsi="Times New Roman"/>
                <w:b w:val="1"/>
              </w:rPr>
              <w:t>№</w:t>
            </w:r>
            <w:r>
              <w:rPr>
                <w:rFonts w:ascii="Times New Roman" w:hAnsi="Times New Roman"/>
                <w:b w:val="1"/>
              </w:rPr>
              <w:t>1,</w:t>
            </w:r>
            <w:r>
              <w:rPr>
                <w:rFonts w:ascii="Times New Roman" w:hAnsi="Times New Roman"/>
                <w:b w:val="1"/>
              </w:rPr>
              <w:t xml:space="preserve"> №</w:t>
            </w:r>
            <w:r>
              <w:rPr>
                <w:rFonts w:ascii="Times New Roman" w:hAnsi="Times New Roman"/>
                <w:b w:val="1"/>
              </w:rPr>
              <w:t>2.</w:t>
            </w:r>
            <w:r>
              <w:rPr>
                <w:rFonts w:ascii="Times New Roman" w:hAnsi="Times New Roman"/>
              </w:rPr>
              <w:t xml:space="preserve"> 1-й этаж, номера «стандарт» без балкона, допместо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диван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 w:val="1"/>
              </w:rPr>
              <w:t>2 номера</w:t>
            </w:r>
          </w:p>
        </w:tc>
      </w:tr>
      <w:tr>
        <w:trPr>
          <w:trHeight w:hRule="atLeast" w:val="20"/>
        </w:trPr>
        <w:tc>
          <w:tcPr>
            <w:tcW w:type="dxa" w:w="4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место взрослый</w:t>
            </w:r>
            <w:r>
              <w:rPr>
                <w:rFonts w:ascii="Times New Roman" w:hAnsi="Times New Roman"/>
              </w:rPr>
              <w:t>, ребенок с 5 лет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</w:t>
            </w:r>
            <w:r>
              <w:rPr>
                <w:rFonts w:ascii="Times New Roman" w:hAnsi="Times New Roman"/>
                <w:b w:val="1"/>
              </w:rPr>
              <w:t>9</w:t>
            </w:r>
            <w:r>
              <w:rPr>
                <w:rFonts w:ascii="Times New Roman" w:hAnsi="Times New Roman"/>
                <w:b w:val="1"/>
              </w:rPr>
              <w:t>00</w:t>
            </w:r>
          </w:p>
        </w:tc>
      </w:tr>
      <w:tr>
        <w:trPr>
          <w:trHeight w:hRule="atLeast" w:val="20"/>
        </w:trPr>
        <w:tc>
          <w:tcPr>
            <w:tcW w:type="dxa" w:w="4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доп. место взрослый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35</w:t>
            </w:r>
            <w:r>
              <w:rPr>
                <w:rFonts w:ascii="Times New Roman" w:hAnsi="Times New Roman"/>
                <w:b w:val="1"/>
              </w:rPr>
              <w:t>00 - диван</w:t>
            </w:r>
          </w:p>
        </w:tc>
      </w:tr>
      <w:tr>
        <w:trPr>
          <w:trHeight w:hRule="atLeast" w:val="20"/>
        </w:trPr>
        <w:tc>
          <w:tcPr>
            <w:tcW w:type="dxa" w:w="4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доп. место ребенок (с 05 по 11 лет вкл )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с 12 лет </w:t>
            </w:r>
            <w:r>
              <w:rPr>
                <w:rFonts w:ascii="Times New Roman" w:hAnsi="Times New Roman"/>
              </w:rPr>
              <w:t>ст-ть</w:t>
            </w:r>
            <w:r>
              <w:rPr>
                <w:rFonts w:ascii="Times New Roman" w:hAnsi="Times New Roman"/>
              </w:rPr>
              <w:t xml:space="preserve"> взрослой путевки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3000</w:t>
            </w:r>
            <w:r>
              <w:rPr>
                <w:rFonts w:ascii="Times New Roman" w:hAnsi="Times New Roman"/>
                <w:b w:val="1"/>
              </w:rPr>
              <w:t xml:space="preserve"> - диван</w:t>
            </w:r>
          </w:p>
        </w:tc>
      </w:tr>
      <w:tr>
        <w:trPr>
          <w:trHeight w:hRule="atLeast" w:val="20"/>
        </w:trPr>
        <w:tc>
          <w:tcPr>
            <w:tcW w:type="dxa" w:w="4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5"/>
              <w:rPr>
                <w:rFonts w:ascii="Times New Roman" w:hAnsi="Times New Roman"/>
                <w:b w:val="1"/>
                <w:sz w:val="20"/>
              </w:rPr>
            </w:pPr>
          </w:p>
          <w:p w14:paraId="49000000">
            <w:pPr>
              <w:pStyle w:val="Style_5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Стоимость тура  </w:t>
            </w:r>
            <w:r>
              <w:rPr>
                <w:rFonts w:ascii="Times New Roman" w:hAnsi="Times New Roman"/>
                <w:b w:val="1"/>
                <w:sz w:val="20"/>
              </w:rPr>
              <w:t>30400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</w:t>
            </w:r>
            <w:r>
              <w:rPr>
                <w:rFonts w:ascii="Times New Roman" w:hAnsi="Times New Roman"/>
                <w:b w:val="1"/>
                <w:sz w:val="20"/>
              </w:rPr>
              <w:t>руб. с человека</w:t>
            </w:r>
          </w:p>
          <w:p w14:paraId="4A000000">
            <w:pPr>
              <w:pStyle w:val="Style_5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Проживание в бунгало (1 этаж, номер без балкона)</w:t>
            </w:r>
          </w:p>
        </w:tc>
      </w:tr>
    </w:tbl>
    <w:p w14:paraId="4C000000">
      <w:pPr>
        <w:pStyle w:val="Style_5"/>
        <w:ind w:firstLine="0" w:left="-142" w:right="140"/>
        <w:jc w:val="both"/>
        <w:rPr>
          <w:rFonts w:ascii="Times New Roman" w:hAnsi="Times New Roman"/>
          <w:i w:val="1"/>
          <w:sz w:val="24"/>
        </w:rPr>
      </w:pPr>
    </w:p>
    <w:p w14:paraId="4D000000">
      <w:pPr>
        <w:pStyle w:val="Style_5"/>
        <w:ind w:firstLine="851" w:left="-142" w:right="14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В стоимость включено: проезд автобусом туркласса в оба конца, транспортная страховка, проживание в номерах с удобствами выбранной категории, трехразовое питание «Шведский стол», пользование инфраструктурой пансионата.</w:t>
      </w:r>
      <w:r>
        <w:rPr>
          <w:rFonts w:ascii="Times New Roman" w:hAnsi="Times New Roman"/>
          <w:b w:val="1"/>
          <w:i w:val="1"/>
          <w:sz w:val="24"/>
        </w:rPr>
        <w:t xml:space="preserve"> БЕСПЛАТНОЕ пользование собственным пляжем, шезлонгами, зонтиками, навесом, бассейном.</w:t>
      </w:r>
    </w:p>
    <w:p w14:paraId="4E000000">
      <w:pPr>
        <w:pStyle w:val="Style_5"/>
        <w:ind w:firstLine="851" w:left="-142" w:right="14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Выезд из Ростова-на-Дону </w:t>
      </w:r>
      <w:r>
        <w:rPr>
          <w:rFonts w:ascii="Times New Roman" w:hAnsi="Times New Roman"/>
          <w:i w:val="1"/>
          <w:sz w:val="24"/>
        </w:rPr>
        <w:t xml:space="preserve">каждую среду </w:t>
      </w:r>
      <w:r>
        <w:rPr>
          <w:rFonts w:ascii="Times New Roman" w:hAnsi="Times New Roman"/>
          <w:i w:val="1"/>
          <w:sz w:val="24"/>
        </w:rPr>
        <w:t xml:space="preserve">в 10:00. Отъезд из г. Ростов-на-Дону от здания «Дом Профсоюзов» по адресу пр. Ворошиловский 87/65. Расселение в пансионате по приезду. </w:t>
      </w:r>
    </w:p>
    <w:p w14:paraId="4F000000">
      <w:pPr>
        <w:pStyle w:val="Style_5"/>
        <w:ind w:firstLine="851" w:left="-142" w:right="14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последний день отдыха освобождение номеров в 16:00, ужин, отъезд после ужина</w:t>
      </w:r>
      <w:r>
        <w:rPr>
          <w:rFonts w:ascii="Times New Roman" w:hAnsi="Times New Roman"/>
          <w:b w:val="1"/>
          <w:sz w:val="24"/>
        </w:rPr>
        <w:t>.</w:t>
      </w:r>
    </w:p>
    <w:p w14:paraId="50000000">
      <w:pPr>
        <w:pStyle w:val="Style_5"/>
        <w:ind w:firstLine="851" w:left="-142" w:right="1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бронирования тура необходимо внести предоплату в размере 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00</w:t>
      </w:r>
      <w:r>
        <w:rPr>
          <w:rFonts w:ascii="Times New Roman" w:hAnsi="Times New Roman"/>
          <w:sz w:val="26"/>
        </w:rPr>
        <w:t xml:space="preserve"> руб.</w:t>
      </w:r>
      <w:r>
        <w:rPr>
          <w:rFonts w:ascii="Times New Roman" w:hAnsi="Times New Roman"/>
          <w:sz w:val="26"/>
        </w:rPr>
        <w:t xml:space="preserve"> Оставшуюся сумму оплачивают в пансионате при заезде.</w:t>
      </w:r>
    </w:p>
    <w:p w14:paraId="51000000">
      <w:pPr>
        <w:pStyle w:val="Style_5"/>
        <w:ind w:firstLine="851" w:left="-142"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расселении необходимо с собой иметь копию паспорта с пропиской, копию свидетельства о рождении.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Отдельно оплачивается налог - курортный сбор  в размере </w:t>
      </w:r>
      <w:r>
        <w:rPr>
          <w:rFonts w:ascii="Times New Roman" w:hAnsi="Times New Roman"/>
          <w:sz w:val="24"/>
        </w:rPr>
        <w:t>50</w:t>
      </w:r>
      <w:r>
        <w:rPr>
          <w:rFonts w:ascii="Times New Roman" w:hAnsi="Times New Roman"/>
          <w:sz w:val="24"/>
        </w:rPr>
        <w:t xml:space="preserve"> руб. в сутки  с человека.</w:t>
      </w:r>
    </w:p>
    <w:p w14:paraId="52000000">
      <w:pPr>
        <w:spacing w:after="0" w:line="240" w:lineRule="auto"/>
        <w:ind w:firstLine="851" w:left="0"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окончании </w:t>
      </w:r>
      <w:r>
        <w:rPr>
          <w:rFonts w:ascii="Times New Roman" w:hAnsi="Times New Roman"/>
          <w:sz w:val="24"/>
        </w:rPr>
        <w:t xml:space="preserve">отдыха в соответствии с областной Программой </w:t>
      </w:r>
      <w:r>
        <w:rPr>
          <w:rFonts w:ascii="Times New Roman" w:hAnsi="Times New Roman"/>
          <w:sz w:val="24"/>
        </w:rPr>
        <w:t xml:space="preserve">««Здоровье, оздоровление и отдых» </w:t>
      </w:r>
      <w:r>
        <w:rPr>
          <w:rFonts w:ascii="Times New Roman" w:hAnsi="Times New Roman"/>
          <w:sz w:val="24"/>
        </w:rPr>
        <w:t xml:space="preserve"> членам Профсоюза на карту </w:t>
      </w:r>
      <w:r>
        <w:rPr>
          <w:rFonts w:ascii="Times New Roman" w:hAnsi="Times New Roman"/>
          <w:sz w:val="24"/>
        </w:rPr>
        <w:t>в течени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рабочей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недели</w:t>
      </w:r>
      <w:r>
        <w:rPr>
          <w:rFonts w:ascii="Times New Roman" w:hAnsi="Times New Roman"/>
          <w:sz w:val="24"/>
        </w:rPr>
        <w:t xml:space="preserve"> будет произведен вычет</w:t>
      </w:r>
      <w:r>
        <w:rPr>
          <w:rFonts w:ascii="Times New Roman" w:hAnsi="Times New Roman"/>
          <w:sz w:val="24"/>
        </w:rPr>
        <w:t>.</w:t>
      </w:r>
    </w:p>
    <w:p w14:paraId="53000000">
      <w:pPr>
        <w:spacing w:after="0" w:line="240" w:lineRule="auto"/>
        <w:ind w:firstLine="851" w:left="0"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вопросами по организации </w:t>
      </w:r>
      <w:r>
        <w:rPr>
          <w:rFonts w:ascii="Times New Roman" w:hAnsi="Times New Roman"/>
          <w:sz w:val="24"/>
        </w:rPr>
        <w:t xml:space="preserve">тура </w:t>
      </w:r>
      <w:r>
        <w:rPr>
          <w:rFonts w:ascii="Times New Roman" w:hAnsi="Times New Roman"/>
          <w:sz w:val="24"/>
        </w:rPr>
        <w:t xml:space="preserve">обращаться к председателю С.А. Лебедевой. </w:t>
      </w:r>
    </w:p>
    <w:p w14:paraId="54000000">
      <w:pPr>
        <w:spacing w:after="0" w:line="240" w:lineRule="auto"/>
        <w:ind w:firstLine="851" w:left="0" w:right="140"/>
        <w:jc w:val="both"/>
        <w:rPr>
          <w:rFonts w:ascii="Times New Roman" w:hAnsi="Times New Roman"/>
          <w:sz w:val="24"/>
        </w:rPr>
      </w:pPr>
    </w:p>
    <w:p w14:paraId="55000000">
      <w:pPr>
        <w:spacing w:after="0" w:line="240" w:lineRule="auto"/>
        <w:ind w:firstLine="851" w:left="0" w:right="140"/>
        <w:jc w:val="both"/>
        <w:rPr>
          <w:rFonts w:ascii="Times New Roman" w:hAnsi="Times New Roman"/>
          <w:sz w:val="24"/>
        </w:rPr>
      </w:pPr>
    </w:p>
    <w:p w14:paraId="56000000">
      <w:pPr>
        <w:spacing w:after="0" w:line="240" w:lineRule="auto"/>
        <w:ind w:firstLine="851" w:left="0" w:right="140"/>
        <w:jc w:val="both"/>
        <w:rPr>
          <w:rFonts w:ascii="Times New Roman" w:hAnsi="Times New Roman"/>
          <w:sz w:val="24"/>
        </w:rPr>
      </w:pPr>
    </w:p>
    <w:p w14:paraId="57000000">
      <w:pPr>
        <w:spacing w:line="360" w:lineRule="auto"/>
        <w:ind/>
        <w:rPr>
          <w:rFonts w:ascii="Arial" w:hAnsi="Arial"/>
          <w:b w:val="1"/>
          <w:highlight w:val="yellow"/>
        </w:rPr>
      </w:pPr>
    </w:p>
    <w:sectPr>
      <w:headerReference r:id="rId1" w:type="default"/>
      <w:pgSz w:h="16838" w:orient="portrait" w:w="11906"/>
      <w:pgMar w:bottom="1134" w:footer="709" w:gutter="0" w:header="709" w:left="1134" w:right="567" w:top="709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after="0" w:line="240" w:lineRule="auto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5" w:type="paragraph">
    <w:name w:val="No Spacing"/>
    <w:link w:val="Style_5_ch"/>
    <w:rPr>
      <w:sz w:val="22"/>
    </w:rPr>
  </w:style>
  <w:style w:styleId="Style_5_ch" w:type="character">
    <w:name w:val="No Spacing"/>
    <w:link w:val="Style_5"/>
    <w:rPr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Body Text Indent"/>
    <w:basedOn w:val="Style_6"/>
    <w:link w:val="Style_9_ch"/>
    <w:pPr>
      <w:widowControl w:val="0"/>
      <w:spacing w:after="0" w:line="240" w:lineRule="auto"/>
      <w:ind w:firstLine="720" w:left="0"/>
      <w:jc w:val="both"/>
    </w:pPr>
    <w:rPr>
      <w:rFonts w:ascii="Times New Roman" w:hAnsi="Times New Roman"/>
      <w:sz w:val="28"/>
    </w:rPr>
  </w:style>
  <w:style w:styleId="Style_9_ch" w:type="character">
    <w:name w:val="Body Text Indent"/>
    <w:basedOn w:val="Style_6_ch"/>
    <w:link w:val="Style_9"/>
    <w:rPr>
      <w:rFonts w:ascii="Times New Roman" w:hAnsi="Times New Roman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ody Text Indent 2"/>
    <w:basedOn w:val="Style_6"/>
    <w:link w:val="Style_13_ch"/>
    <w:pPr>
      <w:widowControl w:val="0"/>
      <w:spacing w:after="120" w:before="160" w:line="480" w:lineRule="auto"/>
      <w:ind w:firstLine="520" w:left="283"/>
      <w:jc w:val="both"/>
    </w:pPr>
    <w:rPr>
      <w:rFonts w:ascii="Times New Roman" w:hAnsi="Times New Roman"/>
      <w:sz w:val="18"/>
    </w:rPr>
  </w:style>
  <w:style w:styleId="Style_13_ch" w:type="character">
    <w:name w:val="Body Text Indent 2"/>
    <w:basedOn w:val="Style_6_ch"/>
    <w:link w:val="Style_13"/>
    <w:rPr>
      <w:rFonts w:ascii="Times New Roman" w:hAnsi="Times New Roman"/>
      <w:sz w:val="1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3" w:type="paragraph">
    <w:name w:val="heading 3"/>
    <w:basedOn w:val="Style_6"/>
    <w:next w:val="Style_6"/>
    <w:link w:val="Style_3_ch"/>
    <w:uiPriority w:val="9"/>
    <w:qFormat/>
    <w:pPr>
      <w:keepNext w:val="1"/>
      <w:spacing w:after="0" w:line="240" w:lineRule="auto"/>
      <w:ind/>
      <w:jc w:val="center"/>
      <w:outlineLvl w:val="2"/>
    </w:pPr>
    <w:rPr>
      <w:rFonts w:ascii="Times New Roman" w:hAnsi="Times New Roman"/>
      <w:b w:val="1"/>
      <w:sz w:val="24"/>
    </w:rPr>
  </w:style>
  <w:style w:styleId="Style_3_ch" w:type="character">
    <w:name w:val="heading 3"/>
    <w:basedOn w:val="Style_6_ch"/>
    <w:link w:val="Style_3"/>
    <w:rPr>
      <w:rFonts w:ascii="Times New Roman" w:hAnsi="Times New Roman"/>
      <w:b w:val="1"/>
      <w:sz w:val="24"/>
    </w:rPr>
  </w:style>
  <w:style w:styleId="Style_15" w:type="paragraph">
    <w:name w:val="annotation subject"/>
    <w:basedOn w:val="Style_16"/>
    <w:next w:val="Style_16"/>
    <w:link w:val="Style_15_ch"/>
    <w:rPr>
      <w:b w:val="1"/>
    </w:rPr>
  </w:style>
  <w:style w:styleId="Style_15_ch" w:type="character">
    <w:name w:val="annotation subject"/>
    <w:basedOn w:val="Style_16_ch"/>
    <w:link w:val="Style_15"/>
    <w:rPr>
      <w:b w:val="1"/>
    </w:rPr>
  </w:style>
  <w:style w:styleId="Style_17" w:type="paragraph">
    <w:name w:val="Font Style13"/>
    <w:link w:val="Style_17_ch"/>
    <w:rPr>
      <w:rFonts w:ascii="Arial" w:hAnsi="Arial"/>
      <w:sz w:val="22"/>
    </w:rPr>
  </w:style>
  <w:style w:styleId="Style_17_ch" w:type="character">
    <w:name w:val="Font Style13"/>
    <w:link w:val="Style_17"/>
    <w:rPr>
      <w:rFonts w:ascii="Arial" w:hAnsi="Arial"/>
      <w:sz w:val="22"/>
    </w:rPr>
  </w:style>
  <w:style w:styleId="Style_18" w:type="paragraph">
    <w:name w:val="Style7"/>
    <w:basedOn w:val="Style_6"/>
    <w:link w:val="Style_18_ch"/>
    <w:pPr>
      <w:widowControl w:val="0"/>
      <w:spacing w:after="0" w:line="413" w:lineRule="exact"/>
      <w:ind/>
    </w:pPr>
    <w:rPr>
      <w:rFonts w:ascii="Arial" w:hAnsi="Arial"/>
      <w:sz w:val="24"/>
    </w:rPr>
  </w:style>
  <w:style w:styleId="Style_18_ch" w:type="character">
    <w:name w:val="Style7"/>
    <w:basedOn w:val="Style_6_ch"/>
    <w:link w:val="Style_18"/>
    <w:rPr>
      <w:rFonts w:ascii="Arial" w:hAnsi="Arial"/>
      <w:sz w:val="24"/>
    </w:rPr>
  </w:style>
  <w:style w:styleId="Style_16" w:type="paragraph">
    <w:name w:val="annotation text"/>
    <w:basedOn w:val="Style_6"/>
    <w:link w:val="Style_16_ch"/>
    <w:rPr>
      <w:sz w:val="20"/>
    </w:rPr>
  </w:style>
  <w:style w:styleId="Style_16_ch" w:type="character">
    <w:name w:val="annotation text"/>
    <w:basedOn w:val="Style_6_ch"/>
    <w:link w:val="Style_16"/>
    <w:rPr>
      <w:sz w:val="20"/>
    </w:rPr>
  </w:style>
  <w:style w:styleId="Style_19" w:type="paragraph">
    <w:name w:val="toc 3"/>
    <w:next w:val="Style_6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basedOn w:val="Style_6"/>
    <w:next w:val="Style_6"/>
    <w:link w:val="Style_20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20_ch" w:type="character">
    <w:name w:val="heading 5"/>
    <w:basedOn w:val="Style_6_ch"/>
    <w:link w:val="Style_20"/>
    <w:rPr>
      <w:b w:val="1"/>
      <w:i w:val="1"/>
      <w:sz w:val="26"/>
    </w:rPr>
  </w:style>
  <w:style w:styleId="Style_21" w:type="paragraph">
    <w:name w:val="heading 1"/>
    <w:basedOn w:val="Style_6"/>
    <w:next w:val="Style_6"/>
    <w:link w:val="Style_21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1_ch" w:type="character">
    <w:name w:val="heading 1"/>
    <w:basedOn w:val="Style_6_ch"/>
    <w:link w:val="Style_21"/>
    <w:rPr>
      <w:rFonts w:ascii="Cambria" w:hAnsi="Cambria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footer"/>
    <w:basedOn w:val="Style_6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6_ch"/>
    <w:link w:val="Style_23"/>
  </w:style>
  <w:style w:styleId="Style_24" w:type="paragraph">
    <w:name w:val="toc 1"/>
    <w:next w:val="Style_6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annotation reference"/>
    <w:link w:val="Style_26_ch"/>
    <w:rPr>
      <w:sz w:val="16"/>
    </w:rPr>
  </w:style>
  <w:style w:styleId="Style_26_ch" w:type="character">
    <w:name w:val="annotation reference"/>
    <w:link w:val="Style_26"/>
    <w:rPr>
      <w:sz w:val="16"/>
    </w:rPr>
  </w:style>
  <w:style w:styleId="Style_27" w:type="paragraph">
    <w:name w:val="toc 9"/>
    <w:next w:val="Style_6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Balloon Text"/>
    <w:basedOn w:val="Style_6"/>
    <w:link w:val="Style_28_ch"/>
    <w:pPr>
      <w:spacing w:after="0" w:line="240" w:lineRule="auto"/>
      <w:ind/>
    </w:pPr>
    <w:rPr>
      <w:rFonts w:ascii="Tahoma" w:hAnsi="Tahoma"/>
      <w:sz w:val="16"/>
    </w:rPr>
  </w:style>
  <w:style w:styleId="Style_28_ch" w:type="character">
    <w:name w:val="Balloon Text"/>
    <w:basedOn w:val="Style_6_ch"/>
    <w:link w:val="Style_28"/>
    <w:rPr>
      <w:rFonts w:ascii="Tahoma" w:hAnsi="Tahoma"/>
      <w:sz w:val="16"/>
    </w:rPr>
  </w:style>
  <w:style w:styleId="Style_29" w:type="paragraph">
    <w:name w:val="toc 8"/>
    <w:next w:val="Style_6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6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trong"/>
    <w:link w:val="Style_31_ch"/>
    <w:rPr>
      <w:b w:val="1"/>
    </w:rPr>
  </w:style>
  <w:style w:styleId="Style_31_ch" w:type="character">
    <w:name w:val="Strong"/>
    <w:link w:val="Style_31"/>
    <w:rPr>
      <w:b w:val="1"/>
    </w:rPr>
  </w:style>
  <w:style w:styleId="Style_32" w:type="paragraph">
    <w:name w:val="Subtitle"/>
    <w:next w:val="Style_6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FollowedHyperlink"/>
    <w:link w:val="Style_33_ch"/>
    <w:rPr>
      <w:color w:val="800080"/>
      <w:u w:val="single"/>
    </w:rPr>
  </w:style>
  <w:style w:styleId="Style_33_ch" w:type="character">
    <w:name w:val="FollowedHyperlink"/>
    <w:link w:val="Style_33"/>
    <w:rPr>
      <w:color w:val="800080"/>
      <w:u w:val="single"/>
    </w:rPr>
  </w:style>
  <w:style w:styleId="Style_34" w:type="paragraph">
    <w:name w:val="Title"/>
    <w:next w:val="Style_6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6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6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List Paragraph"/>
    <w:basedOn w:val="Style_6"/>
    <w:link w:val="Style_37_ch"/>
    <w:pPr>
      <w:spacing w:after="0" w:line="240" w:lineRule="auto"/>
      <w:ind w:firstLine="0" w:left="720"/>
    </w:pPr>
    <w:rPr>
      <w:rFonts w:ascii="Times New Roman" w:hAnsi="Times New Roman"/>
      <w:sz w:val="24"/>
    </w:rPr>
  </w:style>
  <w:style w:styleId="Style_37_ch" w:type="character">
    <w:name w:val="List Paragraph"/>
    <w:basedOn w:val="Style_6_ch"/>
    <w:link w:val="Style_37"/>
    <w:rPr>
      <w:rFonts w:ascii="Times New Roman" w:hAnsi="Times New Roman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2024-05-15T05:09:10Z</dcterms:modified>
</cp:coreProperties>
</file>